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125"/>
        <w:gridCol w:w="2268"/>
        <w:gridCol w:w="2216"/>
      </w:tblGrid>
      <w:tr w:rsidR="00D740D4" w:rsidRPr="00D740D4" w:rsidTr="007115C0">
        <w:trPr>
          <w:trHeight w:val="839"/>
        </w:trPr>
        <w:tc>
          <w:tcPr>
            <w:tcW w:w="2406" w:type="dxa"/>
            <w:vMerge w:val="restart"/>
            <w:vAlign w:val="center"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D740D4">
              <w:rPr>
                <w:rFonts w:ascii="Times New Roman" w:eastAsiaTheme="minorHAnsi" w:hAnsi="Times New Roman" w:cs="Times New Roman"/>
                <w:b/>
                <w:bCs/>
                <w:noProof/>
                <w:color w:val="auto"/>
                <w:sz w:val="28"/>
                <w:szCs w:val="28"/>
                <w:shd w:val="clear" w:color="auto" w:fill="FFFFFF"/>
              </w:rPr>
              <w:drawing>
                <wp:inline distT="0" distB="0" distL="0" distR="0" wp14:anchorId="5E1303F8" wp14:editId="1A8C255A">
                  <wp:extent cx="1387502" cy="7689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86" cy="774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  <w:lang w:eastAsia="ru-RU"/>
              </w:rPr>
            </w:pPr>
            <w:r w:rsidRPr="00D740D4"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</w:rPr>
              <w:drawing>
                <wp:inline distT="0" distB="0" distL="0" distR="0" wp14:anchorId="0D81A286" wp14:editId="4144A454">
                  <wp:extent cx="993775" cy="4876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  <w:lang w:eastAsia="ru-RU"/>
              </w:rPr>
            </w:pPr>
            <w:r w:rsidRPr="00D740D4"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</w:rPr>
              <w:drawing>
                <wp:inline distT="0" distB="0" distL="0" distR="0" wp14:anchorId="01610675" wp14:editId="0241651D">
                  <wp:extent cx="1200785" cy="71945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Merge w:val="restart"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  <w:lang w:eastAsia="ru-RU"/>
              </w:rPr>
            </w:pPr>
            <w:r w:rsidRPr="00D740D4">
              <w:rPr>
                <w:rFonts w:asciiTheme="minorHAnsi" w:eastAsiaTheme="minorHAnsi" w:hAnsiTheme="minorHAnsi" w:cstheme="minorBidi"/>
                <w:noProof/>
                <w:color w:val="auto"/>
                <w:sz w:val="10"/>
                <w:szCs w:val="10"/>
              </w:rPr>
              <w:drawing>
                <wp:inline distT="0" distB="0" distL="0" distR="0" wp14:anchorId="21D0BC44" wp14:editId="5FD33A8D">
                  <wp:extent cx="1304925" cy="74993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D4" w:rsidRPr="00D740D4" w:rsidTr="007115C0">
        <w:tc>
          <w:tcPr>
            <w:tcW w:w="2406" w:type="dxa"/>
            <w:vMerge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5" w:type="dxa"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</w:pPr>
            <w:r w:rsidRPr="00D740D4"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  <w:t>ИНСТИТУТ ЭКОНОМИКИ   Комитета науки</w:t>
            </w:r>
          </w:p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</w:pPr>
            <w:r w:rsidRPr="00D740D4"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  <w:t>Министерства образования и науки</w:t>
            </w:r>
          </w:p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</w:pPr>
            <w:r w:rsidRPr="00D740D4"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  <w:t>Республики Казахстан</w:t>
            </w:r>
          </w:p>
        </w:tc>
        <w:tc>
          <w:tcPr>
            <w:tcW w:w="2268" w:type="dxa"/>
            <w:vMerge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</w:pPr>
          </w:p>
        </w:tc>
        <w:tc>
          <w:tcPr>
            <w:tcW w:w="2216" w:type="dxa"/>
            <w:vMerge/>
          </w:tcPr>
          <w:p w:rsidR="00D740D4" w:rsidRPr="00D740D4" w:rsidRDefault="00D740D4" w:rsidP="00D740D4">
            <w:pPr>
              <w:spacing w:after="0" w:line="240" w:lineRule="auto"/>
              <w:ind w:left="0" w:right="0" w:firstLine="0"/>
              <w:jc w:val="center"/>
              <w:rPr>
                <w:rFonts w:ascii="Century Gothic" w:eastAsiaTheme="minorHAnsi" w:hAnsi="Century Gothic" w:cstheme="minorBidi"/>
                <w:b/>
                <w:bCs/>
                <w:color w:val="003463"/>
                <w:sz w:val="8"/>
                <w:szCs w:val="8"/>
                <w:shd w:val="clear" w:color="auto" w:fill="FFFFFF"/>
              </w:rPr>
            </w:pPr>
          </w:p>
        </w:tc>
      </w:tr>
    </w:tbl>
    <w:p w:rsidR="004945AF" w:rsidRDefault="004945AF" w:rsidP="00D740D4">
      <w:pPr>
        <w:spacing w:after="0"/>
        <w:jc w:val="center"/>
        <w:rPr>
          <w:b/>
          <w:color w:val="C00000"/>
          <w:sz w:val="28"/>
          <w:szCs w:val="28"/>
          <w:lang w:val="en-US"/>
        </w:rPr>
      </w:pPr>
    </w:p>
    <w:p w:rsidR="004945AF" w:rsidRDefault="004945AF" w:rsidP="00D740D4">
      <w:pPr>
        <w:spacing w:after="0"/>
        <w:jc w:val="center"/>
        <w:rPr>
          <w:b/>
          <w:color w:val="C00000"/>
          <w:sz w:val="28"/>
          <w:szCs w:val="28"/>
          <w:lang w:val="en-US"/>
        </w:rPr>
      </w:pPr>
    </w:p>
    <w:p w:rsidR="004945AF" w:rsidRDefault="004945AF" w:rsidP="00D740D4">
      <w:pPr>
        <w:spacing w:after="0"/>
        <w:jc w:val="center"/>
        <w:rPr>
          <w:b/>
          <w:color w:val="C00000"/>
          <w:sz w:val="28"/>
          <w:szCs w:val="28"/>
          <w:lang w:val="en-US"/>
        </w:rPr>
      </w:pPr>
    </w:p>
    <w:p w:rsidR="00AD7353" w:rsidRDefault="00AD7353" w:rsidP="00D740D4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4F29F5">
        <w:rPr>
          <w:rFonts w:ascii="Arial" w:hAnsi="Arial" w:cs="Arial"/>
          <w:b/>
          <w:color w:val="C00000"/>
          <w:sz w:val="32"/>
          <w:szCs w:val="32"/>
          <w:lang w:val="en-US"/>
        </w:rPr>
        <w:t>I</w:t>
      </w:r>
      <w:r w:rsidRPr="004F29F5">
        <w:rPr>
          <w:rFonts w:ascii="Arial" w:hAnsi="Arial" w:cs="Arial"/>
          <w:b/>
          <w:color w:val="C00000"/>
          <w:sz w:val="32"/>
          <w:szCs w:val="32"/>
        </w:rPr>
        <w:t xml:space="preserve"> МЕЖДУНАРОДНАЯ НАУЧНО-ПРАКТИЧЕСКАЯ КОНФЕРЕНЦИЯ</w:t>
      </w:r>
    </w:p>
    <w:p w:rsidR="00710033" w:rsidRPr="004F29F5" w:rsidRDefault="00710033" w:rsidP="00D740D4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AD7353" w:rsidRPr="00BF0DA1" w:rsidRDefault="00BF0DA1" w:rsidP="00D740D4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F0DA1">
        <w:rPr>
          <w:rFonts w:ascii="Arial" w:hAnsi="Arial" w:cs="Arial"/>
          <w:b/>
          <w:color w:val="C00000"/>
          <w:sz w:val="32"/>
          <w:szCs w:val="32"/>
        </w:rPr>
        <w:t>«ГОСУДАРСТВЕННО-ЧАСТНОЕ ПАРТНЕРСТВО КАК МЕХАНИЗМ ПРИВЛЕЧЕНИЯ ИНВЕСТИЦИЙ: МОДЕЛИ И ОПЫТ»</w:t>
      </w:r>
    </w:p>
    <w:p w:rsidR="00AD7353" w:rsidRDefault="00AD7353" w:rsidP="00D740D4">
      <w:pPr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823A7" w:rsidRPr="004F29F5" w:rsidRDefault="000823A7" w:rsidP="00D740D4">
      <w:pPr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D90F16" w:rsidRPr="00D27606" w:rsidRDefault="00D90F16" w:rsidP="00D740D4">
      <w:pPr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7606">
        <w:rPr>
          <w:rFonts w:ascii="Times New Roman" w:hAnsi="Times New Roman" w:cs="Times New Roman"/>
          <w:b/>
          <w:color w:val="auto"/>
          <w:sz w:val="32"/>
          <w:szCs w:val="32"/>
        </w:rPr>
        <w:t>ПРЕДВАРИТЕЛЬНАЯ ПРОГРАММА</w:t>
      </w:r>
      <w:r w:rsidR="00AD7353" w:rsidRPr="00D2760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4D0F5E" w:rsidRPr="00D27606" w:rsidRDefault="00AD7353" w:rsidP="00D740D4">
      <w:pPr>
        <w:spacing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7606">
        <w:rPr>
          <w:rFonts w:ascii="Times New Roman" w:hAnsi="Times New Roman" w:cs="Times New Roman"/>
          <w:b/>
          <w:color w:val="auto"/>
          <w:sz w:val="32"/>
          <w:szCs w:val="32"/>
        </w:rPr>
        <w:t xml:space="preserve">КОНФЕРЕНЦИИ </w:t>
      </w:r>
    </w:p>
    <w:p w:rsidR="00D90F16" w:rsidRPr="00D27606" w:rsidRDefault="00D90F16" w:rsidP="00D740D4">
      <w:pPr>
        <w:spacing w:after="0"/>
        <w:ind w:firstLine="0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E36A4" w:rsidRDefault="00D90F16" w:rsidP="00D740D4">
      <w:pPr>
        <w:spacing w:after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D27606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проведения: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 Казахстан, г. </w:t>
      </w:r>
      <w:proofErr w:type="spellStart"/>
      <w:r w:rsidRPr="00D27606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D2760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Start"/>
      <w:r w:rsidRPr="00D27606">
        <w:rPr>
          <w:rFonts w:ascii="Times New Roman" w:hAnsi="Times New Roman" w:cs="Times New Roman"/>
          <w:color w:val="auto"/>
          <w:sz w:val="28"/>
          <w:szCs w:val="28"/>
        </w:rPr>
        <w:t>Султан</w:t>
      </w:r>
      <w:r w:rsidR="00D740D4" w:rsidRPr="00D2760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0D4" w:rsidRPr="00D27606">
        <w:rPr>
          <w:rFonts w:ascii="Times New Roman" w:hAnsi="Times New Roman" w:cs="Times New Roman"/>
          <w:color w:val="auto"/>
          <w:sz w:val="28"/>
          <w:szCs w:val="28"/>
        </w:rPr>
        <w:t>ул.</w:t>
      </w:r>
      <w:proofErr w:type="gramEnd"/>
      <w:r w:rsidR="00D740D4" w:rsidRPr="00D276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740D4" w:rsidRPr="00D27606">
        <w:rPr>
          <w:rFonts w:ascii="Times New Roman" w:hAnsi="Times New Roman" w:cs="Times New Roman"/>
          <w:color w:val="auto"/>
          <w:sz w:val="28"/>
          <w:szCs w:val="28"/>
        </w:rPr>
        <w:t>Сатпаева</w:t>
      </w:r>
      <w:proofErr w:type="spellEnd"/>
      <w:r w:rsidR="00D740D4" w:rsidRPr="00D27606">
        <w:rPr>
          <w:rFonts w:ascii="Times New Roman" w:hAnsi="Times New Roman" w:cs="Times New Roman"/>
          <w:color w:val="auto"/>
          <w:sz w:val="28"/>
          <w:szCs w:val="28"/>
        </w:rPr>
        <w:t>, 2, учебно-административный (главный) корпус ЕНУ, ауд.259</w:t>
      </w:r>
      <w:r w:rsidR="00D740D4" w:rsidRPr="00D2760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D90F16" w:rsidRPr="00D27606" w:rsidRDefault="00D90F16" w:rsidP="00D740D4">
      <w:pPr>
        <w:spacing w:after="0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27606">
        <w:rPr>
          <w:rFonts w:ascii="Times New Roman" w:hAnsi="Times New Roman" w:cs="Times New Roman"/>
          <w:b/>
          <w:color w:val="auto"/>
          <w:sz w:val="28"/>
          <w:szCs w:val="28"/>
        </w:rPr>
        <w:t>Дата и время проведения</w:t>
      </w:r>
      <w:r w:rsidR="00D740D4" w:rsidRPr="00D27606">
        <w:rPr>
          <w:rFonts w:ascii="Times New Roman" w:hAnsi="Times New Roman" w:cs="Times New Roman"/>
          <w:color w:val="auto"/>
          <w:sz w:val="28"/>
          <w:szCs w:val="28"/>
        </w:rPr>
        <w:t>: «</w:t>
      </w:r>
      <w:r w:rsidR="00D740D4" w:rsidRPr="00D27606">
        <w:rPr>
          <w:rFonts w:ascii="Times New Roman" w:hAnsi="Times New Roman" w:cs="Times New Roman"/>
          <w:color w:val="auto"/>
          <w:sz w:val="28"/>
          <w:szCs w:val="28"/>
          <w:lang w:val="kk-KZ"/>
        </w:rPr>
        <w:t>28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>» февраля 2020 г.</w:t>
      </w:r>
      <w:r w:rsidR="0036703B" w:rsidRPr="00D27606">
        <w:rPr>
          <w:rFonts w:ascii="Times New Roman" w:hAnsi="Times New Roman" w:cs="Times New Roman"/>
          <w:color w:val="auto"/>
          <w:sz w:val="28"/>
          <w:szCs w:val="28"/>
        </w:rPr>
        <w:t>, 09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E75FB" w:rsidRPr="00D2760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F19E5" w:rsidRPr="00D276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>17:00 ч.</w:t>
      </w:r>
    </w:p>
    <w:p w:rsidR="00D90F16" w:rsidRPr="00D27606" w:rsidRDefault="00D90F16" w:rsidP="00D740D4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D27606">
        <w:rPr>
          <w:rFonts w:ascii="Times New Roman" w:hAnsi="Times New Roman" w:cs="Times New Roman"/>
          <w:b/>
          <w:color w:val="auto"/>
          <w:sz w:val="28"/>
          <w:szCs w:val="28"/>
        </w:rPr>
        <w:t>Языки конференции</w:t>
      </w:r>
      <w:r w:rsidRPr="00D27606">
        <w:rPr>
          <w:rFonts w:ascii="Times New Roman" w:hAnsi="Times New Roman" w:cs="Times New Roman"/>
          <w:color w:val="auto"/>
          <w:sz w:val="28"/>
          <w:szCs w:val="28"/>
        </w:rPr>
        <w:t>: казахский, русский, английский</w:t>
      </w:r>
    </w:p>
    <w:p w:rsidR="00D90F16" w:rsidRDefault="00D90F16" w:rsidP="00D740D4">
      <w:pPr>
        <w:spacing w:after="0"/>
        <w:ind w:firstLine="708"/>
        <w:rPr>
          <w:sz w:val="28"/>
          <w:szCs w:val="28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658"/>
        <w:gridCol w:w="1941"/>
        <w:gridCol w:w="5737"/>
      </w:tblGrid>
      <w:tr w:rsidR="00D740D4" w:rsidRPr="00A932AA" w:rsidTr="00C6000D">
        <w:tc>
          <w:tcPr>
            <w:tcW w:w="1686" w:type="dxa"/>
          </w:tcPr>
          <w:p w:rsidR="00D740D4" w:rsidRPr="000B6FB9" w:rsidRDefault="00D740D4" w:rsidP="00D740D4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7650" w:type="dxa"/>
            <w:gridSpan w:val="2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сессии</w:t>
            </w:r>
          </w:p>
        </w:tc>
      </w:tr>
      <w:tr w:rsidR="00D740D4" w:rsidRPr="00A932AA" w:rsidTr="00C6000D">
        <w:tc>
          <w:tcPr>
            <w:tcW w:w="1686" w:type="dxa"/>
          </w:tcPr>
          <w:p w:rsidR="00D740D4" w:rsidRPr="00C6000D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7650" w:type="dxa"/>
            <w:gridSpan w:val="2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и приветственный кофе</w:t>
            </w:r>
          </w:p>
        </w:tc>
      </w:tr>
      <w:tr w:rsidR="00D740D4" w:rsidRPr="00A932AA" w:rsidTr="00E6290C">
        <w:tc>
          <w:tcPr>
            <w:tcW w:w="9336" w:type="dxa"/>
            <w:gridSpan w:val="3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конференции</w:t>
            </w:r>
          </w:p>
        </w:tc>
      </w:tr>
      <w:tr w:rsidR="00D740D4" w:rsidRPr="00A932AA" w:rsidTr="00C6000D">
        <w:tc>
          <w:tcPr>
            <w:tcW w:w="1686" w:type="dxa"/>
          </w:tcPr>
          <w:p w:rsidR="00D740D4" w:rsidRPr="00C6000D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10:00-10:10</w:t>
            </w:r>
          </w:p>
        </w:tc>
        <w:tc>
          <w:tcPr>
            <w:tcW w:w="1785" w:type="dxa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5865" w:type="dxa"/>
          </w:tcPr>
          <w:p w:rsidR="00D740D4" w:rsidRPr="00445C3B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D74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Мадиев</w:t>
            </w:r>
            <w:proofErr w:type="spellEnd"/>
            <w:r w:rsidRPr="00D74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Ж.Х.</w:t>
            </w:r>
            <w:r w:rsidRPr="00D74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,</w:t>
            </w: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45C3B" w:rsidRPr="00445C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Вице-министр национальной экономики Республики Казахстан</w:t>
            </w:r>
          </w:p>
        </w:tc>
      </w:tr>
      <w:tr w:rsidR="00D740D4" w:rsidRPr="00A932AA" w:rsidTr="00B01EC0">
        <w:tc>
          <w:tcPr>
            <w:tcW w:w="9336" w:type="dxa"/>
            <w:gridSpan w:val="3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Пленарное заседание</w:t>
            </w:r>
          </w:p>
        </w:tc>
      </w:tr>
      <w:tr w:rsidR="00D740D4" w:rsidRPr="00A932AA" w:rsidTr="00C6000D">
        <w:tc>
          <w:tcPr>
            <w:tcW w:w="1686" w:type="dxa"/>
            <w:vMerge w:val="restart"/>
          </w:tcPr>
          <w:p w:rsidR="00D740D4" w:rsidRPr="00C6000D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10:10-13:00</w:t>
            </w:r>
          </w:p>
        </w:tc>
        <w:tc>
          <w:tcPr>
            <w:tcW w:w="1785" w:type="dxa"/>
          </w:tcPr>
          <w:p w:rsidR="00D740D4" w:rsidRDefault="00D740D4" w:rsidP="00D740D4">
            <w:pPr>
              <w:tabs>
                <w:tab w:val="left" w:pos="1134"/>
              </w:tabs>
              <w:spacing w:after="0"/>
              <w:ind w:right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</w:p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right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65" w:type="dxa"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right="29" w:firstLine="19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74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Матаев</w:t>
            </w:r>
            <w:proofErr w:type="spellEnd"/>
            <w:r w:rsidRPr="00D740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Т.М.,</w:t>
            </w: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д.э.н.</w:t>
            </w: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</w:t>
            </w: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Председатель Правления АО «Казахстанский центр государственно-частного партнерства» </w:t>
            </w:r>
          </w:p>
        </w:tc>
      </w:tr>
      <w:tr w:rsidR="00D740D4" w:rsidRPr="00A932AA" w:rsidTr="00C6000D">
        <w:tc>
          <w:tcPr>
            <w:tcW w:w="1686" w:type="dxa"/>
            <w:vMerge/>
          </w:tcPr>
          <w:p w:rsidR="00D740D4" w:rsidRPr="000B6FB9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40D4" w:rsidRPr="000B6FB9" w:rsidRDefault="00D740D4" w:rsidP="00D740D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Докладчики: </w:t>
            </w:r>
          </w:p>
          <w:p w:rsidR="00D740D4" w:rsidRPr="000B6FB9" w:rsidRDefault="00D740D4" w:rsidP="00D740D4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65" w:type="dxa"/>
          </w:tcPr>
          <w:p w:rsidR="00D740D4" w:rsidRPr="006027D1" w:rsidRDefault="00D740D4" w:rsidP="006027D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7D1">
              <w:rPr>
                <w:rFonts w:ascii="Times New Roman" w:hAnsi="Times New Roman" w:cs="Times New Roman"/>
                <w:b/>
                <w:sz w:val="24"/>
                <w:szCs w:val="24"/>
              </w:rPr>
              <w:t>Панзабекова</w:t>
            </w:r>
            <w:proofErr w:type="spellEnd"/>
            <w:r w:rsidRPr="0060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А.Ж.</w:t>
            </w:r>
            <w:r w:rsidRPr="006027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0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60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к.э.н.,доцент</w:t>
            </w:r>
            <w:proofErr w:type="gramEnd"/>
            <w:r w:rsidRPr="0060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027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Института Экономики ​ </w:t>
            </w:r>
            <w:r w:rsidRPr="00602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 РК </w:t>
            </w:r>
          </w:p>
          <w:p w:rsidR="00D740D4" w:rsidRPr="000B6FB9" w:rsidRDefault="00D740D4" w:rsidP="00D740D4">
            <w:pPr>
              <w:pStyle w:val="a6"/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i/>
                <w:sz w:val="24"/>
                <w:szCs w:val="24"/>
              </w:rPr>
              <w:t>Тема доклада</w:t>
            </w:r>
            <w:r w:rsidRPr="000B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B6FB9">
              <w:rPr>
                <w:rFonts w:ascii="Times New Roman" w:hAnsi="Times New Roman" w:cs="Times New Roman"/>
                <w:sz w:val="24"/>
                <w:szCs w:val="24"/>
              </w:rPr>
              <w:t>«Государственно-частное​ партнерство​ в науке​ и инновациях: зарубежный​ опыт и Казахстан»</w:t>
            </w:r>
          </w:p>
          <w:p w:rsidR="00D740D4" w:rsidRPr="000B6FB9" w:rsidRDefault="00D740D4" w:rsidP="00D740D4">
            <w:pPr>
              <w:pStyle w:val="a6"/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D4" w:rsidRPr="006027D1" w:rsidRDefault="00D740D4" w:rsidP="006027D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Педро </w:t>
            </w:r>
            <w:proofErr w:type="spellStart"/>
            <w:r w:rsidRPr="006027D1">
              <w:rPr>
                <w:rFonts w:ascii="Times New Roman" w:hAnsi="Times New Roman" w:cs="Times New Roman"/>
                <w:b/>
                <w:sz w:val="24"/>
                <w:szCs w:val="24"/>
              </w:rPr>
              <w:t>Невес</w:t>
            </w:r>
            <w:proofErr w:type="spellEnd"/>
            <w:r w:rsidRPr="006027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027D1">
              <w:rPr>
                <w:rFonts w:ascii="Times New Roman" w:hAnsi="Times New Roman" w:cs="Times New Roman"/>
                <w:sz w:val="24"/>
                <w:szCs w:val="24"/>
              </w:rPr>
              <w:t xml:space="preserve"> Член Делового Консультативного Совета Европейской экономической комиссии ООН (ЕЭК ООН), Руководитель целевой группы по </w:t>
            </w:r>
            <w:r w:rsidRPr="0060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Целей в области устойчивого развития с помощью ГЧП во благо людей </w:t>
            </w:r>
            <w:proofErr w:type="spellStart"/>
            <w:r w:rsidRPr="006027D1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60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7D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6027D1">
              <w:rPr>
                <w:rFonts w:ascii="Times New Roman" w:hAnsi="Times New Roman" w:cs="Times New Roman"/>
                <w:sz w:val="24"/>
                <w:szCs w:val="24"/>
              </w:rPr>
              <w:t xml:space="preserve"> ЕЭК ООН, приглашенный профессор университетов Женевы и </w:t>
            </w:r>
            <w:proofErr w:type="spellStart"/>
            <w:r w:rsidRPr="006027D1">
              <w:rPr>
                <w:rFonts w:ascii="Times New Roman" w:hAnsi="Times New Roman" w:cs="Times New Roman"/>
                <w:sz w:val="24"/>
                <w:szCs w:val="24"/>
              </w:rPr>
              <w:t>Цинхуа</w:t>
            </w:r>
            <w:proofErr w:type="spellEnd"/>
          </w:p>
          <w:p w:rsidR="00D740D4" w:rsidRPr="000B6FB9" w:rsidRDefault="00D740D4" w:rsidP="00D740D4">
            <w:pPr>
              <w:pStyle w:val="a6"/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9A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</w:t>
            </w:r>
            <w:proofErr w:type="spellStart"/>
            <w:r w:rsidRPr="002D79A2">
              <w:rPr>
                <w:rFonts w:ascii="Times New Roman" w:hAnsi="Times New Roman" w:cs="Times New Roman"/>
                <w:i/>
                <w:sz w:val="24"/>
                <w:szCs w:val="24"/>
              </w:rPr>
              <w:t>ема</w:t>
            </w:r>
            <w:proofErr w:type="spellEnd"/>
            <w:r w:rsidRPr="002D7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доклада</w:t>
            </w:r>
            <w:r w:rsidRPr="000B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B6FB9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  <w:p w:rsidR="00D740D4" w:rsidRDefault="00D740D4" w:rsidP="00D740D4">
            <w:pPr>
              <w:pStyle w:val="a6"/>
              <w:spacing w:after="0"/>
              <w:ind w:left="3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40D4" w:rsidRPr="006027D1" w:rsidRDefault="00D740D4" w:rsidP="006027D1">
            <w:pPr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027D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уточняются</w:t>
            </w:r>
          </w:p>
        </w:tc>
      </w:tr>
      <w:tr w:rsidR="00B7769A" w:rsidRPr="00A932AA" w:rsidTr="00C6000D">
        <w:tc>
          <w:tcPr>
            <w:tcW w:w="1686" w:type="dxa"/>
          </w:tcPr>
          <w:p w:rsidR="00B7769A" w:rsidRPr="00C6000D" w:rsidRDefault="00B7769A" w:rsidP="00D740D4">
            <w:pPr>
              <w:spacing w:after="0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13:00-14:30</w:t>
            </w:r>
          </w:p>
        </w:tc>
        <w:tc>
          <w:tcPr>
            <w:tcW w:w="7650" w:type="dxa"/>
            <w:gridSpan w:val="2"/>
          </w:tcPr>
          <w:p w:rsidR="00B7769A" w:rsidRPr="000B6FB9" w:rsidRDefault="00B7769A" w:rsidP="00B7769A">
            <w:pPr>
              <w:tabs>
                <w:tab w:val="left" w:pos="1134"/>
              </w:tabs>
              <w:spacing w:after="0"/>
              <w:ind w:left="34" w:right="29" w:firstLine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Обед</w:t>
            </w:r>
          </w:p>
        </w:tc>
      </w:tr>
      <w:tr w:rsidR="00B7769A" w:rsidRPr="00A932AA" w:rsidTr="00C6000D">
        <w:tc>
          <w:tcPr>
            <w:tcW w:w="1686" w:type="dxa"/>
          </w:tcPr>
          <w:p w:rsidR="00B7769A" w:rsidRPr="00C6000D" w:rsidRDefault="00B7769A" w:rsidP="00D740D4">
            <w:pPr>
              <w:spacing w:after="0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14:30-16:30</w:t>
            </w:r>
          </w:p>
        </w:tc>
        <w:tc>
          <w:tcPr>
            <w:tcW w:w="7650" w:type="dxa"/>
            <w:gridSpan w:val="2"/>
          </w:tcPr>
          <w:p w:rsidR="00B7769A" w:rsidRPr="000B6FB9" w:rsidRDefault="00B7769A" w:rsidP="00B7769A">
            <w:pPr>
              <w:tabs>
                <w:tab w:val="left" w:pos="1134"/>
              </w:tabs>
              <w:spacing w:after="0"/>
              <w:ind w:left="34" w:right="29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6F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Параллельные секционные заседания</w:t>
            </w:r>
          </w:p>
        </w:tc>
      </w:tr>
      <w:tr w:rsidR="00B7769A" w:rsidRPr="00B7769A" w:rsidTr="00C6000D">
        <w:tc>
          <w:tcPr>
            <w:tcW w:w="1686" w:type="dxa"/>
            <w:vMerge w:val="restart"/>
          </w:tcPr>
          <w:p w:rsidR="00B7769A" w:rsidRPr="00B7769A" w:rsidRDefault="00B7769A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Сессия 1</w:t>
            </w:r>
          </w:p>
        </w:tc>
        <w:tc>
          <w:tcPr>
            <w:tcW w:w="7650" w:type="dxa"/>
            <w:gridSpan w:val="2"/>
          </w:tcPr>
          <w:p w:rsidR="00B7769A" w:rsidRPr="00B7769A" w:rsidRDefault="00B7769A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Влияние государственного-частного партнерства на инвестиционный климат страны: опыт и перспективы</w:t>
            </w: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ГЧП: инструменты и механизмы реализации</w:t>
            </w:r>
          </w:p>
        </w:tc>
      </w:tr>
      <w:tr w:rsidR="00B7769A" w:rsidRPr="00B7769A" w:rsidTr="00C6000D">
        <w:tc>
          <w:tcPr>
            <w:tcW w:w="1686" w:type="dxa"/>
            <w:vMerge/>
          </w:tcPr>
          <w:p w:rsidR="00D740D4" w:rsidRPr="00B7769A" w:rsidRDefault="00D740D4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40D4" w:rsidRPr="00B7769A" w:rsidRDefault="00B7769A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Модератор:</w:t>
            </w:r>
          </w:p>
        </w:tc>
        <w:tc>
          <w:tcPr>
            <w:tcW w:w="5865" w:type="dxa"/>
          </w:tcPr>
          <w:p w:rsidR="00D740D4" w:rsidRPr="00677F49" w:rsidRDefault="00677F49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proofErr w:type="spellStart"/>
            <w:r w:rsidRPr="00677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Майдырова</w:t>
            </w:r>
            <w:proofErr w:type="spellEnd"/>
            <w:r w:rsidRPr="00677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7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Айгуль</w:t>
            </w:r>
            <w:proofErr w:type="spellEnd"/>
            <w:r w:rsidRPr="00677F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Булатовна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, </w:t>
            </w:r>
            <w:r w:rsidRPr="00677F4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д.э.н., профессор,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з</w:t>
            </w:r>
            <w:r w:rsidRPr="00677F4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аведующая кафедрой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экономического факультета ЕНУ им.Л.Н.Гумилева</w:t>
            </w:r>
          </w:p>
        </w:tc>
      </w:tr>
      <w:tr w:rsidR="00B7769A" w:rsidRPr="00B7769A" w:rsidTr="00C6000D">
        <w:tc>
          <w:tcPr>
            <w:tcW w:w="1686" w:type="dxa"/>
            <w:vMerge/>
          </w:tcPr>
          <w:p w:rsidR="00D740D4" w:rsidRPr="00B7769A" w:rsidRDefault="00D740D4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B7769A" w:rsidRPr="00B7769A" w:rsidRDefault="00B7769A" w:rsidP="00B7769A">
            <w:pPr>
              <w:tabs>
                <w:tab w:val="left" w:pos="1134"/>
              </w:tabs>
              <w:spacing w:after="0"/>
              <w:ind w:left="0" w:right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Докладчики:</w:t>
            </w:r>
          </w:p>
          <w:p w:rsidR="00D740D4" w:rsidRPr="00B7769A" w:rsidRDefault="00D740D4" w:rsidP="00D740D4">
            <w:pPr>
              <w:tabs>
                <w:tab w:val="left" w:pos="1134"/>
              </w:tabs>
              <w:spacing w:after="0"/>
              <w:ind w:left="0" w:right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65" w:type="dxa"/>
          </w:tcPr>
          <w:p w:rsidR="00D740D4" w:rsidRPr="00B7769A" w:rsidRDefault="00D740D4" w:rsidP="00D740D4">
            <w:pPr>
              <w:tabs>
                <w:tab w:val="left" w:pos="1134"/>
              </w:tabs>
              <w:spacing w:after="0"/>
              <w:ind w:left="0" w:right="2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Представитель </w:t>
            </w: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АО «Институт экономических исследований» </w:t>
            </w:r>
          </w:p>
          <w:p w:rsidR="00D740D4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2D79A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Тема доклада</w:t>
            </w: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6027D1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–</w:t>
            </w:r>
            <w:r w:rsidR="002D79A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B77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уточняется</w:t>
            </w:r>
          </w:p>
          <w:p w:rsidR="006027D1" w:rsidRPr="00B7769A" w:rsidRDefault="006027D1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740D4" w:rsidRPr="006027D1" w:rsidRDefault="00B7769A" w:rsidP="006027D1">
            <w:pPr>
              <w:tabs>
                <w:tab w:val="left" w:pos="1134"/>
              </w:tabs>
              <w:spacing w:after="0"/>
              <w:ind w:left="0" w:right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D1">
              <w:rPr>
                <w:rFonts w:ascii="Times New Roman" w:hAnsi="Times New Roman" w:cs="Times New Roman"/>
                <w:i/>
                <w:sz w:val="24"/>
                <w:szCs w:val="24"/>
              </w:rPr>
              <w:t>уточняются</w:t>
            </w:r>
          </w:p>
        </w:tc>
      </w:tr>
      <w:tr w:rsidR="00B7769A" w:rsidRPr="00B7769A" w:rsidTr="00C6000D">
        <w:tc>
          <w:tcPr>
            <w:tcW w:w="1686" w:type="dxa"/>
            <w:vMerge w:val="restart"/>
          </w:tcPr>
          <w:p w:rsidR="00B7769A" w:rsidRPr="00B7769A" w:rsidRDefault="00B7769A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Сессия 2</w:t>
            </w:r>
          </w:p>
        </w:tc>
        <w:tc>
          <w:tcPr>
            <w:tcW w:w="7650" w:type="dxa"/>
            <w:gridSpan w:val="2"/>
          </w:tcPr>
          <w:p w:rsidR="00B7769A" w:rsidRPr="00B7769A" w:rsidRDefault="00B7769A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Актуальные вопросы нормативно-правового регулирования государственно-частного партнерства</w:t>
            </w:r>
          </w:p>
        </w:tc>
      </w:tr>
      <w:tr w:rsidR="00B7769A" w:rsidRPr="00B7769A" w:rsidTr="00C6000D">
        <w:tc>
          <w:tcPr>
            <w:tcW w:w="1686" w:type="dxa"/>
            <w:vMerge/>
          </w:tcPr>
          <w:p w:rsidR="00D740D4" w:rsidRPr="00B7769A" w:rsidRDefault="00D740D4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40D4" w:rsidRPr="00B7769A" w:rsidRDefault="00B7769A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Модератор:</w:t>
            </w:r>
          </w:p>
        </w:tc>
        <w:tc>
          <w:tcPr>
            <w:tcW w:w="5865" w:type="dxa"/>
          </w:tcPr>
          <w:p w:rsidR="00D740D4" w:rsidRPr="00F4796B" w:rsidRDefault="00F4796B" w:rsidP="00456AFB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F4796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  <w:t>уточняется</w:t>
            </w:r>
            <w:bookmarkStart w:id="0" w:name="_GoBack"/>
            <w:bookmarkEnd w:id="0"/>
          </w:p>
        </w:tc>
      </w:tr>
      <w:tr w:rsidR="00B7769A" w:rsidRPr="00B7769A" w:rsidTr="00C6000D">
        <w:tc>
          <w:tcPr>
            <w:tcW w:w="1686" w:type="dxa"/>
            <w:vMerge/>
          </w:tcPr>
          <w:p w:rsidR="00D740D4" w:rsidRPr="00B7769A" w:rsidRDefault="00D740D4" w:rsidP="00D740D4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D740D4" w:rsidRPr="00B7769A" w:rsidRDefault="00B7769A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Докладчики:</w:t>
            </w:r>
          </w:p>
        </w:tc>
        <w:tc>
          <w:tcPr>
            <w:tcW w:w="5865" w:type="dxa"/>
          </w:tcPr>
          <w:p w:rsidR="00D740D4" w:rsidRPr="00B7769A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уточняю</w:t>
            </w:r>
            <w:r w:rsidR="00B7769A" w:rsidRPr="00B7769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тся</w:t>
            </w:r>
          </w:p>
        </w:tc>
      </w:tr>
      <w:tr w:rsidR="00B7769A" w:rsidRPr="00B7769A" w:rsidTr="00C6000D">
        <w:tc>
          <w:tcPr>
            <w:tcW w:w="1686" w:type="dxa"/>
          </w:tcPr>
          <w:p w:rsidR="00D740D4" w:rsidRPr="00C6000D" w:rsidRDefault="00D740D4" w:rsidP="00D740D4">
            <w:pPr>
              <w:spacing w:after="0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0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16:30 – 17:00</w:t>
            </w:r>
          </w:p>
        </w:tc>
        <w:tc>
          <w:tcPr>
            <w:tcW w:w="1785" w:type="dxa"/>
          </w:tcPr>
          <w:p w:rsidR="00D740D4" w:rsidRPr="00B7769A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65" w:type="dxa"/>
          </w:tcPr>
          <w:p w:rsidR="00D740D4" w:rsidRPr="00B7769A" w:rsidRDefault="00D740D4" w:rsidP="00D740D4">
            <w:pPr>
              <w:tabs>
                <w:tab w:val="left" w:pos="1134"/>
              </w:tabs>
              <w:spacing w:after="0"/>
              <w:ind w:left="34" w:right="29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76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Завершение конференции </w:t>
            </w:r>
          </w:p>
        </w:tc>
      </w:tr>
    </w:tbl>
    <w:p w:rsidR="005D4ED1" w:rsidRPr="00B7769A" w:rsidRDefault="005D4ED1" w:rsidP="00D740D4">
      <w:pPr>
        <w:spacing w:after="0"/>
        <w:rPr>
          <w:color w:val="auto"/>
          <w:sz w:val="28"/>
          <w:szCs w:val="28"/>
        </w:rPr>
      </w:pPr>
    </w:p>
    <w:sectPr w:rsidR="005D4ED1" w:rsidRPr="00B7769A">
      <w:pgSz w:w="11900" w:h="16840"/>
      <w:pgMar w:top="1166" w:right="840" w:bottom="1167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50DF"/>
    <w:multiLevelType w:val="hybridMultilevel"/>
    <w:tmpl w:val="990E1F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514449"/>
    <w:multiLevelType w:val="hybridMultilevel"/>
    <w:tmpl w:val="1CCC13EA"/>
    <w:lvl w:ilvl="0" w:tplc="ABB6FB58">
      <w:numFmt w:val="bullet"/>
      <w:lvlText w:val="-"/>
      <w:lvlJc w:val="left"/>
      <w:pPr>
        <w:ind w:left="394" w:hanging="360"/>
      </w:pPr>
      <w:rPr>
        <w:rFonts w:ascii="Arial" w:eastAsia="Tahom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D125119"/>
    <w:multiLevelType w:val="hybridMultilevel"/>
    <w:tmpl w:val="EED043D2"/>
    <w:lvl w:ilvl="0" w:tplc="61CE9388">
      <w:start w:val="1"/>
      <w:numFmt w:val="bullet"/>
      <w:lvlText w:val="–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85A8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76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2C9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01A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ED99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AA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0D4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411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E0FAD"/>
    <w:multiLevelType w:val="hybridMultilevel"/>
    <w:tmpl w:val="065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FE"/>
    <w:multiLevelType w:val="hybridMultilevel"/>
    <w:tmpl w:val="3C86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1133"/>
    <w:multiLevelType w:val="hybridMultilevel"/>
    <w:tmpl w:val="FD228C00"/>
    <w:lvl w:ilvl="0" w:tplc="423C7F24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2F9BC">
      <w:start w:val="1"/>
      <w:numFmt w:val="bullet"/>
      <w:lvlText w:val="o"/>
      <w:lvlJc w:val="left"/>
      <w:pPr>
        <w:ind w:left="1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4575E">
      <w:start w:val="1"/>
      <w:numFmt w:val="bullet"/>
      <w:lvlText w:val="▪"/>
      <w:lvlJc w:val="left"/>
      <w:pPr>
        <w:ind w:left="2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68498">
      <w:start w:val="1"/>
      <w:numFmt w:val="bullet"/>
      <w:lvlText w:val="•"/>
      <w:lvlJc w:val="left"/>
      <w:pPr>
        <w:ind w:left="2855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48F65C">
      <w:start w:val="1"/>
      <w:numFmt w:val="bullet"/>
      <w:lvlText w:val="o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62822">
      <w:start w:val="1"/>
      <w:numFmt w:val="bullet"/>
      <w:lvlText w:val="▪"/>
      <w:lvlJc w:val="left"/>
      <w:pPr>
        <w:ind w:left="4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9714">
      <w:start w:val="1"/>
      <w:numFmt w:val="bullet"/>
      <w:lvlText w:val="•"/>
      <w:lvlJc w:val="left"/>
      <w:pPr>
        <w:ind w:left="5015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D6A61A">
      <w:start w:val="1"/>
      <w:numFmt w:val="bullet"/>
      <w:lvlText w:val="o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9440">
      <w:start w:val="1"/>
      <w:numFmt w:val="bullet"/>
      <w:lvlText w:val="▪"/>
      <w:lvlJc w:val="left"/>
      <w:pPr>
        <w:ind w:left="6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A61BA4"/>
    <w:multiLevelType w:val="hybridMultilevel"/>
    <w:tmpl w:val="47EED126"/>
    <w:lvl w:ilvl="0" w:tplc="03063DC0">
      <w:numFmt w:val="bullet"/>
      <w:lvlText w:val="-"/>
      <w:lvlJc w:val="left"/>
      <w:pPr>
        <w:ind w:left="350" w:hanging="360"/>
      </w:pPr>
      <w:rPr>
        <w:rFonts w:ascii="Arial" w:eastAsia="Tahom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67D22405"/>
    <w:multiLevelType w:val="hybridMultilevel"/>
    <w:tmpl w:val="2ED0618C"/>
    <w:lvl w:ilvl="0" w:tplc="ACF8426E">
      <w:start w:val="1"/>
      <w:numFmt w:val="bullet"/>
      <w:lvlText w:val="-"/>
      <w:lvlJc w:val="left"/>
      <w:pPr>
        <w:ind w:left="345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1C7B3E">
      <w:start w:val="1"/>
      <w:numFmt w:val="bullet"/>
      <w:lvlText w:val="o"/>
      <w:lvlJc w:val="left"/>
      <w:pPr>
        <w:ind w:left="147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20FC48">
      <w:start w:val="1"/>
      <w:numFmt w:val="bullet"/>
      <w:lvlText w:val="▪"/>
      <w:lvlJc w:val="left"/>
      <w:pPr>
        <w:ind w:left="219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E7D78">
      <w:start w:val="1"/>
      <w:numFmt w:val="bullet"/>
      <w:lvlText w:val="•"/>
      <w:lvlJc w:val="left"/>
      <w:pPr>
        <w:ind w:left="291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E0C4FC">
      <w:start w:val="1"/>
      <w:numFmt w:val="bullet"/>
      <w:lvlText w:val="o"/>
      <w:lvlJc w:val="left"/>
      <w:pPr>
        <w:ind w:left="363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AA4CAC">
      <w:start w:val="1"/>
      <w:numFmt w:val="bullet"/>
      <w:lvlText w:val="▪"/>
      <w:lvlJc w:val="left"/>
      <w:pPr>
        <w:ind w:left="435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60C02A">
      <w:start w:val="1"/>
      <w:numFmt w:val="bullet"/>
      <w:lvlText w:val="•"/>
      <w:lvlJc w:val="left"/>
      <w:pPr>
        <w:ind w:left="507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1695A8">
      <w:start w:val="1"/>
      <w:numFmt w:val="bullet"/>
      <w:lvlText w:val="o"/>
      <w:lvlJc w:val="left"/>
      <w:pPr>
        <w:ind w:left="579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803646">
      <w:start w:val="1"/>
      <w:numFmt w:val="bullet"/>
      <w:lvlText w:val="▪"/>
      <w:lvlJc w:val="left"/>
      <w:pPr>
        <w:ind w:left="6510"/>
      </w:pPr>
      <w:rPr>
        <w:rFonts w:ascii="Tahoma" w:eastAsia="Tahoma" w:hAnsi="Tahoma" w:cs="Tahoma"/>
        <w:b w:val="0"/>
        <w:i w:val="0"/>
        <w:strike w:val="0"/>
        <w:dstrike w:val="0"/>
        <w:color w:val="3737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E"/>
    <w:rsid w:val="00034246"/>
    <w:rsid w:val="0006742D"/>
    <w:rsid w:val="000823A7"/>
    <w:rsid w:val="000B6FB9"/>
    <w:rsid w:val="000F07C7"/>
    <w:rsid w:val="0010708F"/>
    <w:rsid w:val="001200CA"/>
    <w:rsid w:val="001263B1"/>
    <w:rsid w:val="00150DC2"/>
    <w:rsid w:val="001A48A1"/>
    <w:rsid w:val="001E36A4"/>
    <w:rsid w:val="002D79A2"/>
    <w:rsid w:val="003267CF"/>
    <w:rsid w:val="00327C6F"/>
    <w:rsid w:val="00346BF8"/>
    <w:rsid w:val="0036703B"/>
    <w:rsid w:val="003A1C78"/>
    <w:rsid w:val="003D4D92"/>
    <w:rsid w:val="003E70F2"/>
    <w:rsid w:val="0040282A"/>
    <w:rsid w:val="00444C13"/>
    <w:rsid w:val="00445C3B"/>
    <w:rsid w:val="00456AFB"/>
    <w:rsid w:val="004945AF"/>
    <w:rsid w:val="004D0F5E"/>
    <w:rsid w:val="004E77E2"/>
    <w:rsid w:val="004F29F5"/>
    <w:rsid w:val="005430BC"/>
    <w:rsid w:val="005D4ED1"/>
    <w:rsid w:val="006027D1"/>
    <w:rsid w:val="00677F49"/>
    <w:rsid w:val="006E2D3E"/>
    <w:rsid w:val="00710033"/>
    <w:rsid w:val="007108A9"/>
    <w:rsid w:val="00740EB6"/>
    <w:rsid w:val="00762D89"/>
    <w:rsid w:val="00791BE0"/>
    <w:rsid w:val="007B51FB"/>
    <w:rsid w:val="00855D5D"/>
    <w:rsid w:val="008569EB"/>
    <w:rsid w:val="008A2422"/>
    <w:rsid w:val="008F19E5"/>
    <w:rsid w:val="00912E0E"/>
    <w:rsid w:val="009417AB"/>
    <w:rsid w:val="0097431A"/>
    <w:rsid w:val="00994AC4"/>
    <w:rsid w:val="009C5DE0"/>
    <w:rsid w:val="00A3205B"/>
    <w:rsid w:val="00A40AA5"/>
    <w:rsid w:val="00A731A0"/>
    <w:rsid w:val="00A932AA"/>
    <w:rsid w:val="00AA2A97"/>
    <w:rsid w:val="00AD7353"/>
    <w:rsid w:val="00B2276B"/>
    <w:rsid w:val="00B7769A"/>
    <w:rsid w:val="00BF0DA1"/>
    <w:rsid w:val="00BF442F"/>
    <w:rsid w:val="00C1350F"/>
    <w:rsid w:val="00C56B0E"/>
    <w:rsid w:val="00C6000D"/>
    <w:rsid w:val="00CC1309"/>
    <w:rsid w:val="00CE6EEB"/>
    <w:rsid w:val="00CF657C"/>
    <w:rsid w:val="00D27606"/>
    <w:rsid w:val="00D4339C"/>
    <w:rsid w:val="00D56AD7"/>
    <w:rsid w:val="00D66595"/>
    <w:rsid w:val="00D740D4"/>
    <w:rsid w:val="00D90F16"/>
    <w:rsid w:val="00DB45FD"/>
    <w:rsid w:val="00DF718C"/>
    <w:rsid w:val="00E0180E"/>
    <w:rsid w:val="00E454D7"/>
    <w:rsid w:val="00E70B32"/>
    <w:rsid w:val="00F421E3"/>
    <w:rsid w:val="00F4796B"/>
    <w:rsid w:val="00FA6605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288"/>
  <w15:docId w15:val="{F667472A-57AA-464B-A71A-A672734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5" w:hanging="10"/>
      <w:jc w:val="both"/>
    </w:pPr>
    <w:rPr>
      <w:rFonts w:ascii="Tahoma" w:eastAsia="Tahoma" w:hAnsi="Tahoma" w:cs="Tahoma"/>
      <w:color w:val="373737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35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D7353"/>
    <w:rPr>
      <w:b/>
      <w:bCs/>
    </w:rPr>
  </w:style>
  <w:style w:type="paragraph" w:styleId="a5">
    <w:name w:val="Normal (Web)"/>
    <w:basedOn w:val="a"/>
    <w:uiPriority w:val="99"/>
    <w:semiHidden/>
    <w:unhideWhenUsed/>
    <w:rsid w:val="004E77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5D4ED1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23A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A7"/>
    <w:rPr>
      <w:rFonts w:ascii="Segoe UI" w:eastAsia="Tahoma" w:hAnsi="Segoe UI" w:cs="Segoe UI"/>
      <w:color w:val="37373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проведения конференции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проведения конференции</dc:title>
  <dc:subject/>
  <dc:creator>VIENNA XP</dc:creator>
  <cp:keywords/>
  <cp:lastModifiedBy>Айнур Тугелбаева</cp:lastModifiedBy>
  <cp:revision>52</cp:revision>
  <cp:lastPrinted>2020-01-28T07:58:00Z</cp:lastPrinted>
  <dcterms:created xsi:type="dcterms:W3CDTF">2020-01-14T05:36:00Z</dcterms:created>
  <dcterms:modified xsi:type="dcterms:W3CDTF">2020-01-30T07:41:00Z</dcterms:modified>
</cp:coreProperties>
</file>