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6" w:rsidRPr="006A6C26" w:rsidRDefault="001F4879" w:rsidP="006A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F48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51" style="position:absolute;left:0;text-align:left;margin-left:258pt;margin-top:-185.55pt;width:3.95pt;height:520.9pt;rotation:90;z-index:-251632640" fillcolor="#ffc000" stroked="f">
            <v:fill rotate="t" focus="50%" type="gradient"/>
          </v:rect>
        </w:pict>
      </w:r>
      <w:r w:rsidR="006A6C26" w:rsidRPr="006A6C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9127" cy="1010111"/>
            <wp:effectExtent l="19050" t="0" r="0" b="0"/>
            <wp:docPr id="13" name="Рисунок 1" descr="D:\РОР\ТАЛАПКЕР-2020\QBC\лого пн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Р\ТАЛАПКЕР-2020\QBC\лого пн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69" cy="101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26" w:rsidRPr="006A6C26" w:rsidRDefault="006A6C26" w:rsidP="006A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6A6C26" w:rsidRPr="006A6C26" w:rsidRDefault="006A6C26" w:rsidP="006A6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A6C26">
        <w:rPr>
          <w:rFonts w:ascii="Times New Roman" w:hAnsi="Times New Roman" w:cs="Times New Roman"/>
          <w:sz w:val="20"/>
          <w:szCs w:val="20"/>
          <w:lang w:val="kk-KZ"/>
        </w:rPr>
        <w:t>160000, Казахстан, г.Шымкент, 16 м</w:t>
      </w:r>
      <w:r w:rsidRPr="006A6C26">
        <w:rPr>
          <w:rFonts w:ascii="Times New Roman" w:hAnsi="Times New Roman" w:cs="Times New Roman"/>
          <w:sz w:val="20"/>
          <w:szCs w:val="20"/>
        </w:rPr>
        <w:t>/</w:t>
      </w:r>
      <w:r w:rsidRPr="006A6C26">
        <w:rPr>
          <w:rFonts w:ascii="Times New Roman" w:hAnsi="Times New Roman" w:cs="Times New Roman"/>
          <w:sz w:val="20"/>
          <w:szCs w:val="20"/>
          <w:lang w:val="kk-KZ"/>
        </w:rPr>
        <w:t xml:space="preserve">н, </w:t>
      </w:r>
      <w:r w:rsidRPr="006A6C26">
        <w:rPr>
          <w:rFonts w:ascii="Times New Roman" w:hAnsi="Times New Roman" w:cs="Times New Roman"/>
          <w:sz w:val="20"/>
          <w:szCs w:val="20"/>
        </w:rPr>
        <w:t>д.</w:t>
      </w:r>
      <w:r w:rsidRPr="006A6C26">
        <w:rPr>
          <w:rFonts w:ascii="Times New Roman" w:hAnsi="Times New Roman" w:cs="Times New Roman"/>
          <w:sz w:val="20"/>
          <w:szCs w:val="20"/>
          <w:lang w:val="kk-KZ"/>
        </w:rPr>
        <w:t>40, кв.19. ИИН/БИН 200140033070</w:t>
      </w:r>
    </w:p>
    <w:p w:rsidR="006A6C26" w:rsidRPr="006A6C26" w:rsidRDefault="006A6C26" w:rsidP="006A6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C26">
        <w:rPr>
          <w:rFonts w:ascii="Times New Roman" w:hAnsi="Times New Roman" w:cs="Times New Roman"/>
          <w:sz w:val="20"/>
          <w:szCs w:val="20"/>
          <w:lang w:val="kk-KZ"/>
        </w:rPr>
        <w:t xml:space="preserve">АО ДБ «Альфа-Банк», БИН банка 941240000341, счет </w:t>
      </w:r>
      <w:r w:rsidRPr="006A6C26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6A6C26">
        <w:rPr>
          <w:rFonts w:ascii="Times New Roman" w:hAnsi="Times New Roman" w:cs="Times New Roman"/>
          <w:sz w:val="20"/>
          <w:szCs w:val="20"/>
        </w:rPr>
        <w:t>669470398927661935</w:t>
      </w:r>
    </w:p>
    <w:p w:rsidR="006A6C26" w:rsidRPr="006A6C26" w:rsidRDefault="006A6C26" w:rsidP="006A6C2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A6C26"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Тел.: </w:t>
      </w:r>
      <w:r w:rsidRPr="006A6C26">
        <w:rPr>
          <w:rFonts w:ascii="Times New Roman" w:hAnsi="Times New Roman" w:cs="Times New Roman"/>
          <w:b/>
          <w:color w:val="170BB5"/>
          <w:sz w:val="20"/>
          <w:szCs w:val="20"/>
          <w:lang w:val="kk-KZ"/>
        </w:rPr>
        <w:t xml:space="preserve">8 (725-2) </w:t>
      </w:r>
      <w:r w:rsidRPr="006A6C26">
        <w:rPr>
          <w:rFonts w:ascii="Times New Roman" w:hAnsi="Times New Roman" w:cs="Times New Roman"/>
          <w:b/>
          <w:color w:val="170BB5"/>
          <w:sz w:val="20"/>
          <w:szCs w:val="20"/>
          <w:lang w:val="en-US"/>
        </w:rPr>
        <w:t>77-</w:t>
      </w:r>
      <w:r w:rsidRPr="006A6C26">
        <w:rPr>
          <w:rFonts w:ascii="Times New Roman" w:hAnsi="Times New Roman" w:cs="Times New Roman"/>
          <w:b/>
          <w:color w:val="170BB5"/>
          <w:sz w:val="20"/>
          <w:szCs w:val="20"/>
          <w:lang w:val="kk-KZ"/>
        </w:rPr>
        <w:t>33-16</w:t>
      </w:r>
      <w:r w:rsidRPr="006A6C26"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,  </w:t>
      </w:r>
      <w:r w:rsidRPr="006A6C26">
        <w:rPr>
          <w:rFonts w:ascii="Times New Roman" w:hAnsi="Times New Roman" w:cs="Times New Roman"/>
          <w:b/>
          <w:color w:val="00518E"/>
          <w:sz w:val="20"/>
          <w:szCs w:val="20"/>
          <w:lang w:val="kk-KZ"/>
        </w:rPr>
        <w:t>+7–775–13–616–07</w:t>
      </w:r>
      <w:r w:rsidRPr="006A6C26"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.  </w:t>
      </w:r>
      <w:r w:rsidRPr="006A6C26">
        <w:rPr>
          <w:rFonts w:ascii="Times New Roman" w:hAnsi="Times New Roman" w:cs="Times New Roman"/>
          <w:color w:val="00518E"/>
          <w:sz w:val="20"/>
          <w:szCs w:val="20"/>
          <w:lang w:val="en-US"/>
        </w:rPr>
        <w:t>E</w:t>
      </w:r>
      <w:r w:rsidRPr="006A6C26"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-mail: </w:t>
      </w:r>
      <w:r w:rsidR="001F4879">
        <w:fldChar w:fldCharType="begin"/>
      </w:r>
      <w:r w:rsidR="003B27DD" w:rsidRPr="00DD2AB1">
        <w:rPr>
          <w:lang w:val="en-US"/>
        </w:rPr>
        <w:instrText>HYPERLINK "mailto:Q-BC@mail.ru"</w:instrText>
      </w:r>
      <w:r w:rsidR="001F4879">
        <w:fldChar w:fldCharType="separate"/>
      </w:r>
      <w:r w:rsidRPr="006A6C26">
        <w:rPr>
          <w:rStyle w:val="a6"/>
          <w:rFonts w:ascii="Times New Roman" w:hAnsi="Times New Roman" w:cs="Times New Roman"/>
          <w:sz w:val="20"/>
          <w:szCs w:val="20"/>
          <w:lang w:val="en-US"/>
        </w:rPr>
        <w:t>Q</w:t>
      </w:r>
      <w:r w:rsidRPr="006A6C26">
        <w:rPr>
          <w:rStyle w:val="a6"/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A6C26">
        <w:rPr>
          <w:rStyle w:val="a6"/>
          <w:rFonts w:ascii="Times New Roman" w:hAnsi="Times New Roman" w:cs="Times New Roman"/>
          <w:sz w:val="20"/>
          <w:szCs w:val="20"/>
          <w:lang w:val="en-US"/>
        </w:rPr>
        <w:t>BC@mail.ru</w:t>
      </w:r>
      <w:r w:rsidR="001F4879">
        <w:fldChar w:fldCharType="end"/>
      </w:r>
    </w:p>
    <w:p w:rsidR="006A6C26" w:rsidRPr="008149C8" w:rsidRDefault="006A6C26" w:rsidP="006A6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F4596" w:rsidRPr="008149C8" w:rsidRDefault="00FF4596" w:rsidP="006A6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A6C26" w:rsidRPr="00DD2AB1" w:rsidRDefault="001F4879" w:rsidP="006A6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F48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kk-K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9.45pt;margin-top:10.45pt;width:173.95pt;height:32.65pt;z-index:251685888;mso-height-percent:200;mso-height-percent:200;mso-width-relative:margin;mso-height-relative:margin" filled="f" stroked="f">
            <v:textbox style="mso-next-textbox:#_x0000_s1052;mso-fit-shape-to-text:t">
              <w:txbxContent>
                <w:p w:rsidR="006A6C26" w:rsidRPr="00A83339" w:rsidRDefault="00FF4596" w:rsidP="006A6C26">
                  <w:pPr>
                    <w:rPr>
                      <w:lang w:val="kk-KZ"/>
                    </w:rPr>
                  </w:pPr>
                  <w:r>
                    <w:t>05</w:t>
                  </w:r>
                  <w:r w:rsidR="006A6C26" w:rsidRPr="00F961C5">
                    <w:t>.</w:t>
                  </w:r>
                  <w:r w:rsidR="006A6C26">
                    <w:t>0</w:t>
                  </w:r>
                  <w:r>
                    <w:t>5</w:t>
                  </w:r>
                  <w:r w:rsidR="006A6C26" w:rsidRPr="00F961C5">
                    <w:t>.202</w:t>
                  </w:r>
                  <w:r w:rsidR="006A6C26">
                    <w:t xml:space="preserve">1 </w:t>
                  </w:r>
                  <w:r w:rsidR="006A6C26" w:rsidRPr="00F961C5">
                    <w:t>г.</w:t>
                  </w:r>
                  <w:r w:rsidR="006A6C26">
                    <w:t xml:space="preserve">                  </w:t>
                  </w:r>
                  <w:r w:rsidR="006A6C26" w:rsidRPr="00F961C5">
                    <w:t>1-0</w:t>
                  </w:r>
                  <w:r w:rsidR="006A6C26">
                    <w:t>2</w:t>
                  </w:r>
                  <w:r w:rsidR="006A6C26" w:rsidRPr="00F961C5">
                    <w:t>/</w:t>
                  </w:r>
                  <w:r w:rsidR="006A6C26">
                    <w:t>1</w:t>
                  </w:r>
                  <w:r w:rsidR="00D30721">
                    <w:t>7</w:t>
                  </w:r>
                  <w:r>
                    <w:t>3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410"/>
      </w:tblGrid>
      <w:tr w:rsidR="006A6C26" w:rsidRPr="006A6C26" w:rsidTr="00FF4596">
        <w:tc>
          <w:tcPr>
            <w:tcW w:w="7088" w:type="dxa"/>
          </w:tcPr>
          <w:p w:rsidR="006A6C26" w:rsidRPr="006A6C26" w:rsidRDefault="006A6C26" w:rsidP="006A6C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6A6C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_____________ № __________</w:t>
            </w:r>
          </w:p>
          <w:p w:rsidR="006A6C26" w:rsidRPr="006A6C26" w:rsidRDefault="006A6C26" w:rsidP="006A6C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6A6C26" w:rsidRPr="006A6C26" w:rsidRDefault="006A6C26" w:rsidP="006A6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C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__________________________</w:t>
            </w:r>
            <w:r w:rsidRPr="006A6C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.</w:t>
            </w:r>
          </w:p>
          <w:p w:rsidR="006A6C26" w:rsidRPr="006A6C26" w:rsidRDefault="006A6C26" w:rsidP="006A6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01D9A" w:rsidRDefault="00FF4596" w:rsidP="00501D9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Руководителям ВУЗов и организаций-партнеров</w:t>
            </w:r>
          </w:p>
          <w:p w:rsidR="006A6C26" w:rsidRPr="006A6C26" w:rsidRDefault="006A6C26" w:rsidP="00D307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721" w:rsidRDefault="00D30721" w:rsidP="00AF6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392" w:rsidRPr="009B42B0" w:rsidRDefault="00AF6392" w:rsidP="00AF6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B42B0">
        <w:rPr>
          <w:rFonts w:ascii="Times New Roman" w:hAnsi="Times New Roman" w:cs="Times New Roman"/>
          <w:b/>
          <w:sz w:val="32"/>
          <w:szCs w:val="32"/>
        </w:rPr>
        <w:t>Уважаем</w:t>
      </w:r>
      <w:r w:rsidR="00FF4596">
        <w:rPr>
          <w:rFonts w:ascii="Times New Roman" w:hAnsi="Times New Roman" w:cs="Times New Roman"/>
          <w:b/>
          <w:sz w:val="32"/>
          <w:szCs w:val="32"/>
        </w:rPr>
        <w:t>ые коллеги</w:t>
      </w:r>
      <w:r w:rsidRPr="009B42B0">
        <w:rPr>
          <w:rFonts w:ascii="Times New Roman" w:hAnsi="Times New Roman" w:cs="Times New Roman"/>
          <w:b/>
          <w:sz w:val="32"/>
          <w:szCs w:val="32"/>
        </w:rPr>
        <w:t>!</w:t>
      </w:r>
    </w:p>
    <w:p w:rsidR="00AF6392" w:rsidRDefault="00AF6392" w:rsidP="00343B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49C8" w:rsidRPr="00F16D8D" w:rsidRDefault="008149C8" w:rsidP="00343B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F4596" w:rsidRDefault="00FF4596" w:rsidP="00FF4596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9 Мая разрешите поздравить всех Вас</w:t>
      </w:r>
    </w:p>
    <w:p w:rsidR="00FF4596" w:rsidRPr="00FF4596" w:rsidRDefault="00FF4596" w:rsidP="00FF45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4596">
        <w:rPr>
          <w:rFonts w:ascii="Times New Roman" w:hAnsi="Times New Roman" w:cs="Times New Roman"/>
          <w:b/>
          <w:color w:val="FF0000"/>
          <w:sz w:val="28"/>
          <w:szCs w:val="28"/>
        </w:rPr>
        <w:t>с Праздником Великой Победы –</w:t>
      </w:r>
    </w:p>
    <w:p w:rsidR="00AC2E9A" w:rsidRDefault="00FF4596" w:rsidP="00FF459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главным праздником преемственности поколений и пожелать добра и здоровья, успехов в труде и творческих начинаниях, мирного неба над головой!</w:t>
      </w:r>
    </w:p>
    <w:p w:rsidR="00FF4596" w:rsidRDefault="00FF4596" w:rsidP="00FF459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596" w:rsidRPr="00AE3A40" w:rsidRDefault="00FF4596" w:rsidP="00FF459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прилагаем поздравительную открытку от нашего давнего </w:t>
      </w:r>
      <w:r w:rsidR="008149C8">
        <w:rPr>
          <w:rFonts w:ascii="Times New Roman" w:hAnsi="Times New Roman" w:cs="Times New Roman"/>
          <w:color w:val="000000" w:themeColor="text1"/>
          <w:sz w:val="28"/>
          <w:szCs w:val="28"/>
        </w:rPr>
        <w:t>соратника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Вашего земляка – Амана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Гумировича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 написал ее российским коллегам, но просил</w:t>
      </w:r>
      <w:r w:rsidR="00AE3A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доставить </w:t>
      </w:r>
      <w:r w:rsidR="00AE3A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A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нашему общему другу на казахской земле, ибо </w:t>
      </w:r>
      <w:r w:rsidR="00AE3A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эта Великая «Победа – на всех одна!»</w:t>
      </w:r>
    </w:p>
    <w:p w:rsidR="00FF4596" w:rsidRDefault="00FF4596" w:rsidP="00431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9C8" w:rsidRDefault="008149C8" w:rsidP="00431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C26" w:rsidRPr="006A6C26" w:rsidRDefault="006A6C26" w:rsidP="00571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kk-KZ"/>
        </w:rPr>
      </w:pPr>
    </w:p>
    <w:p w:rsidR="006A6C26" w:rsidRPr="006A6C26" w:rsidRDefault="006A6C26" w:rsidP="006A6C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6A6C26">
        <w:rPr>
          <w:b w:val="0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2592433</wp:posOffset>
            </wp:positionH>
            <wp:positionV relativeFrom="paragraph">
              <wp:posOffset>56787</wp:posOffset>
            </wp:positionV>
            <wp:extent cx="1548493" cy="1567543"/>
            <wp:effectExtent l="19050" t="0" r="0" b="0"/>
            <wp:wrapNone/>
            <wp:docPr id="7" name="Рисунок 1" descr="D:\РОР\ТАЛАПКЕР-2020\QBC\Qazaq-bilim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Р\ТАЛАПКЕР-2020\QBC\Qazaq-bilim ce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4" t="9500" r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C26" w:rsidRPr="006A6C26" w:rsidRDefault="006A6C26" w:rsidP="006A6C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6A6C26" w:rsidRPr="006A6C26" w:rsidRDefault="006A6C26" w:rsidP="006A6C26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A6C26" w:rsidRPr="006A6C26" w:rsidRDefault="001F4879" w:rsidP="006A6C2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5" style="position:absolute;left:0;text-align:left;margin-left:205.45pt;margin-top:15.1pt;width:5.15pt;height:24.15pt;rotation:-1133818fd;z-index:251689984" strokecolor="white [321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4" style="position:absolute;left:0;text-align:left;margin-left:321.75pt;margin-top:1.7pt;width:5.15pt;height:24.15pt;z-index:251688960" strokecolor="white [3212]"/>
        </w:pict>
      </w:r>
      <w:r w:rsidR="006A6C26" w:rsidRPr="006A6C2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2670655</wp:posOffset>
            </wp:positionH>
            <wp:positionV relativeFrom="paragraph">
              <wp:posOffset>100313</wp:posOffset>
            </wp:positionV>
            <wp:extent cx="1478949" cy="552156"/>
            <wp:effectExtent l="19050" t="0" r="6951" b="0"/>
            <wp:wrapNone/>
            <wp:docPr id="8" name="Рисунок 1" descr="C:\Users\Kamila\Desktop\Сенк ю\почты вузов\0-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Сенк ю\почты вузов\0-pod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49" cy="5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C26" w:rsidRPr="006A6C26" w:rsidRDefault="001F4879" w:rsidP="006A6C26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4879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pict>
          <v:rect id="_x0000_s1060" style="position:absolute;left:0;text-align:left;margin-left:319.65pt;margin-top:15.05pt;width:11.8pt;height:5.85pt;rotation:-3552608fd;z-index:251695104" strokecolor="white [3212]"/>
        </w:pict>
      </w:r>
      <w:r w:rsidRPr="001F4879">
        <w:rPr>
          <w:rFonts w:ascii="Times New Roman" w:hAnsi="Times New Roman" w:cs="Times New Roman"/>
          <w:noProof/>
          <w:color w:val="0037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07.95pt;margin-top:12.9pt;width:15pt;height:17.25pt;flip:x;z-index:251687936" o:connectortype="straight" strokecolor="#004274" strokeweight=".5pt"/>
        </w:pict>
      </w:r>
      <w:r w:rsidR="006A6C26">
        <w:rPr>
          <w:rFonts w:ascii="Times New Roman" w:hAnsi="Times New Roman" w:cs="Times New Roman"/>
          <w:color w:val="003760"/>
          <w:sz w:val="28"/>
          <w:szCs w:val="28"/>
          <w:lang w:val="kk-KZ"/>
        </w:rPr>
        <w:t xml:space="preserve">   </w:t>
      </w:r>
      <w:r w:rsidR="006A6C26" w:rsidRPr="006A6C26">
        <w:rPr>
          <w:rFonts w:ascii="Times New Roman" w:hAnsi="Times New Roman" w:cs="Times New Roman"/>
          <w:color w:val="003760"/>
          <w:sz w:val="28"/>
          <w:szCs w:val="28"/>
          <w:lang w:val="kk-KZ"/>
        </w:rPr>
        <w:t xml:space="preserve">С уважением, </w:t>
      </w:r>
      <w:r w:rsidR="00501D9A">
        <w:rPr>
          <w:rFonts w:ascii="Times New Roman" w:hAnsi="Times New Roman" w:cs="Times New Roman"/>
          <w:color w:val="003760"/>
          <w:sz w:val="28"/>
          <w:szCs w:val="28"/>
          <w:lang w:val="kk-KZ"/>
        </w:rPr>
        <w:t>президент</w:t>
      </w:r>
      <w:r w:rsidR="006A6C26" w:rsidRPr="006A6C26">
        <w:rPr>
          <w:rFonts w:ascii="Times New Roman" w:hAnsi="Times New Roman" w:cs="Times New Roman"/>
          <w:color w:val="003760"/>
          <w:sz w:val="28"/>
          <w:szCs w:val="28"/>
          <w:lang w:val="kk-KZ"/>
        </w:rPr>
        <w:t xml:space="preserve"> </w:t>
      </w:r>
      <w:r w:rsidR="006A6C26" w:rsidRPr="006A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55B55" w:rsidRDefault="001F4879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  <w:r w:rsidRPr="001F487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9" style="position:absolute;left:0;text-align:left;margin-left:206.15pt;margin-top:13.85pt;width:6pt;height:3.55pt;rotation:-2724668fd;z-index:251694080" strokecolor="white [3212]"/>
        </w:pict>
      </w:r>
      <w:r w:rsidRPr="001F487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8" style="position:absolute;left:0;text-align:left;margin-left:274.3pt;margin-top:24pt;width:69.3pt;height:31.3pt;rotation:-3341519fd;z-index:251693056" strokecolor="white [3212]"/>
        </w:pict>
      </w:r>
      <w:r w:rsidRPr="001F487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7" style="position:absolute;left:0;text-align:left;margin-left:206.85pt;margin-top:4.85pt;width:7.85pt;height:3.55pt;rotation:-3341519fd;z-index:251692032" strokecolor="white [3212]"/>
        </w:pict>
      </w:r>
      <w:r w:rsidRPr="001F487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6" style="position:absolute;left:0;text-align:left;margin-left:210.65pt;margin-top:9.9pt;width:7.85pt;height:3.55pt;rotation:-2724668fd;z-index:251691008" strokecolor="white [3212]"/>
        </w:pict>
      </w:r>
      <w:r w:rsidR="006A6C26">
        <w:rPr>
          <w:rFonts w:ascii="Times New Roman" w:hAnsi="Times New Roman" w:cs="Times New Roman"/>
          <w:color w:val="004274"/>
          <w:sz w:val="28"/>
          <w:szCs w:val="28"/>
          <w:lang w:val="kk-KZ"/>
        </w:rPr>
        <w:t xml:space="preserve">    </w:t>
      </w:r>
      <w:r w:rsidR="006A6C26" w:rsidRPr="006A6C26">
        <w:rPr>
          <w:rFonts w:ascii="Times New Roman" w:hAnsi="Times New Roman" w:cs="Times New Roman"/>
          <w:color w:val="004274"/>
          <w:sz w:val="28"/>
          <w:szCs w:val="28"/>
          <w:lang w:val="kk-KZ"/>
        </w:rPr>
        <w:t>«</w:t>
      </w:r>
      <w:r w:rsidR="006A6C26" w:rsidRPr="006A6C26">
        <w:rPr>
          <w:rFonts w:ascii="Times New Roman" w:hAnsi="Times New Roman" w:cs="Times New Roman"/>
          <w:color w:val="004274"/>
          <w:sz w:val="24"/>
          <w:szCs w:val="24"/>
          <w:lang w:val="kk-KZ"/>
        </w:rPr>
        <w:t xml:space="preserve">QAZAQ-BILIM </w:t>
      </w:r>
      <w:r w:rsidR="006A6C26">
        <w:rPr>
          <w:rFonts w:ascii="Times New Roman" w:hAnsi="Times New Roman" w:cs="Times New Roman"/>
          <w:color w:val="004274"/>
          <w:sz w:val="24"/>
          <w:szCs w:val="24"/>
          <w:lang w:val="kk-KZ"/>
        </w:rPr>
        <w:t xml:space="preserve"> </w:t>
      </w:r>
      <w:r w:rsidR="006A6C26" w:rsidRPr="006A6C26">
        <w:rPr>
          <w:rFonts w:ascii="Times New Roman" w:hAnsi="Times New Roman" w:cs="Times New Roman"/>
          <w:color w:val="004274"/>
          <w:sz w:val="24"/>
          <w:szCs w:val="24"/>
          <w:lang w:val="kk-KZ"/>
        </w:rPr>
        <w:t>CENTER</w:t>
      </w:r>
      <w:r w:rsidR="006A6C26" w:rsidRPr="006A6C26">
        <w:rPr>
          <w:rFonts w:ascii="Times New Roman" w:hAnsi="Times New Roman" w:cs="Times New Roman"/>
          <w:color w:val="004274"/>
          <w:sz w:val="28"/>
          <w:szCs w:val="28"/>
          <w:lang w:val="kk-KZ"/>
        </w:rPr>
        <w:t xml:space="preserve">»                                     </w:t>
      </w:r>
      <w:r w:rsidR="00501D9A">
        <w:rPr>
          <w:rFonts w:ascii="Times New Roman" w:hAnsi="Times New Roman" w:cs="Times New Roman"/>
          <w:color w:val="004274"/>
          <w:sz w:val="28"/>
          <w:szCs w:val="28"/>
          <w:lang w:val="kk-KZ"/>
        </w:rPr>
        <w:t>Б</w:t>
      </w:r>
      <w:r w:rsidR="006A6C26" w:rsidRPr="006A6C26">
        <w:rPr>
          <w:rFonts w:ascii="Times New Roman" w:hAnsi="Times New Roman" w:cs="Times New Roman"/>
          <w:color w:val="004274"/>
          <w:sz w:val="28"/>
          <w:szCs w:val="28"/>
          <w:lang w:val="kk-KZ"/>
        </w:rPr>
        <w:t>.</w:t>
      </w:r>
      <w:r w:rsidR="00501D9A">
        <w:rPr>
          <w:rFonts w:ascii="Times New Roman" w:hAnsi="Times New Roman" w:cs="Times New Roman"/>
          <w:color w:val="004274"/>
          <w:sz w:val="28"/>
          <w:szCs w:val="28"/>
          <w:lang w:val="kk-KZ"/>
        </w:rPr>
        <w:t>С</w:t>
      </w:r>
      <w:r w:rsidR="008149C8">
        <w:rPr>
          <w:rFonts w:ascii="Times New Roman" w:hAnsi="Times New Roman" w:cs="Times New Roman"/>
          <w:color w:val="004274"/>
          <w:sz w:val="28"/>
          <w:szCs w:val="28"/>
          <w:lang w:val="kk-KZ"/>
        </w:rPr>
        <w:t>абит</w:t>
      </w: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Pr="00911BA1" w:rsidRDefault="00911BA1" w:rsidP="00911BA1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4274"/>
          <w:sz w:val="28"/>
          <w:szCs w:val="28"/>
          <w:lang w:val="kk-KZ"/>
        </w:rPr>
        <w:t xml:space="preserve">РS.   </w:t>
      </w:r>
      <w:r w:rsidRPr="00911BA1">
        <w:rPr>
          <w:rFonts w:ascii="Times New Roman" w:hAnsi="Times New Roman" w:cs="Times New Roman"/>
          <w:sz w:val="28"/>
          <w:szCs w:val="28"/>
          <w:lang w:val="kk-KZ"/>
        </w:rPr>
        <w:t xml:space="preserve">У А.Тулеева открыт аккаунт в </w:t>
      </w:r>
      <w:proofErr w:type="spellStart"/>
      <w:r w:rsidRPr="00911BA1">
        <w:rPr>
          <w:rFonts w:ascii="Times New Roman" w:eastAsia="Times New Roman" w:hAnsi="Times New Roman" w:cs="Times New Roman"/>
          <w:b/>
          <w:bCs/>
          <w:sz w:val="28"/>
          <w:szCs w:val="28"/>
        </w:rPr>
        <w:t>Instagram</w:t>
      </w:r>
      <w:proofErr w:type="spellEnd"/>
      <w:r w:rsidRPr="00911BA1">
        <w:rPr>
          <w:rFonts w:ascii="Times New Roman" w:hAnsi="Times New Roman" w:cs="Times New Roman"/>
          <w:sz w:val="28"/>
          <w:szCs w:val="28"/>
          <w:lang w:val="kk-KZ"/>
        </w:rPr>
        <w:t xml:space="preserve">, куда Вы можете подписать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911BA1">
        <w:rPr>
          <w:rFonts w:ascii="Times New Roman" w:hAnsi="Times New Roman" w:cs="Times New Roman"/>
          <w:sz w:val="28"/>
          <w:szCs w:val="28"/>
          <w:lang w:val="kk-KZ"/>
        </w:rPr>
        <w:t>своих коллег.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А</w:t>
      </w:r>
      <w:proofErr w:type="spellStart"/>
      <w:r w:rsidRPr="00366748">
        <w:rPr>
          <w:rFonts w:ascii="Times New Roman" w:eastAsia="Times New Roman" w:hAnsi="Times New Roman" w:cs="Times New Roman"/>
          <w:sz w:val="28"/>
          <w:szCs w:val="28"/>
        </w:rPr>
        <w:t>дрес</w:t>
      </w:r>
      <w:proofErr w:type="spellEnd"/>
      <w:r w:rsidRPr="00366748">
        <w:rPr>
          <w:rFonts w:ascii="Times New Roman" w:eastAsia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0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1B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tuleev</w:t>
      </w:r>
      <w:proofErr w:type="spellEnd"/>
      <w:r w:rsidRPr="00911BA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11B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911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1B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</w:t>
      </w:r>
      <w:r w:rsidRPr="002B0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sz w:val="28"/>
          <w:szCs w:val="28"/>
          <w:lang w:val="kk-KZ"/>
        </w:rPr>
      </w:pPr>
    </w:p>
    <w:p w:rsid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sz w:val="28"/>
          <w:szCs w:val="28"/>
          <w:lang w:val="kk-KZ"/>
        </w:rPr>
      </w:pPr>
    </w:p>
    <w:p w:rsid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sz w:val="28"/>
          <w:szCs w:val="28"/>
          <w:lang w:val="kk-KZ"/>
        </w:rPr>
      </w:pPr>
    </w:p>
    <w:p w:rsid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sz w:val="28"/>
          <w:szCs w:val="28"/>
          <w:lang w:val="kk-KZ"/>
        </w:rPr>
      </w:pPr>
    </w:p>
    <w:p w:rsid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sz w:val="28"/>
          <w:szCs w:val="28"/>
          <w:lang w:val="kk-KZ"/>
        </w:rPr>
      </w:pPr>
    </w:p>
    <w:p w:rsid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sz w:val="28"/>
          <w:szCs w:val="28"/>
          <w:lang w:val="kk-KZ"/>
        </w:rPr>
      </w:pPr>
    </w:p>
    <w:p w:rsidR="00911BA1" w:rsidRPr="00911BA1" w:rsidRDefault="00911BA1" w:rsidP="00911BA1">
      <w:pPr>
        <w:spacing w:after="0" w:line="240" w:lineRule="auto"/>
        <w:ind w:left="1416" w:firstLine="565"/>
        <w:rPr>
          <w:rFonts w:ascii="Times New Roman" w:hAnsi="Times New Roman" w:cs="Times New Roman"/>
          <w:color w:val="004274"/>
          <w:sz w:val="28"/>
          <w:szCs w:val="28"/>
          <w:lang w:val="kk-KZ"/>
        </w:rPr>
      </w:pPr>
    </w:p>
    <w:p w:rsidR="00911BA1" w:rsidRDefault="00911BA1" w:rsidP="00911B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Дополнительная информация</w:t>
      </w:r>
    </w:p>
    <w:p w:rsidR="00911BA1" w:rsidRDefault="00911BA1" w:rsidP="00911B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11BA1" w:rsidRPr="00911BA1" w:rsidRDefault="00911BA1" w:rsidP="00911B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11BA1" w:rsidRDefault="00911BA1" w:rsidP="0091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коллеги!</w:t>
      </w:r>
    </w:p>
    <w:p w:rsidR="00911BA1" w:rsidRDefault="00911BA1" w:rsidP="00911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1BA1" w:rsidRDefault="00911BA1" w:rsidP="00911BA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Надеемся, Вам пригодится и следующая информация от наших коллег: они приглашают руководство, ППС, магистрантов казахстанских вузов к публикациям в журнале университета </w:t>
      </w:r>
      <w:proofErr w:type="spellStart"/>
      <w:r w:rsidRPr="00911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Varna</w:t>
      </w:r>
      <w:proofErr w:type="spellEnd"/>
      <w:r w:rsidRPr="00911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1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Free</w:t>
      </w:r>
      <w:proofErr w:type="spellEnd"/>
      <w:r w:rsidRPr="00911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1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Журнал интенсивно развивается – зарегистрирован в системе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Коперникус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ближайшее время планируется передача журнала в систему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Скопус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Все статьи</w:t>
      </w:r>
      <w:r w:rsidR="000E5E0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опубликованные сейчас</w:t>
      </w:r>
      <w:r w:rsidR="000E5E0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</w:t>
      </w:r>
      <w:r w:rsidR="000E5E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автоматически проиндексированы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Скопус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1BA1" w:rsidRDefault="00911BA1" w:rsidP="00911BA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 журнала </w:t>
      </w:r>
      <w:hyperlink r:id="rId8" w:tgtFrame="_blank" w:history="1">
        <w:r>
          <w:rPr>
            <w:rStyle w:val="a6"/>
            <w:rFonts w:ascii="Times New Roman" w:eastAsia="Times New Roman" w:hAnsi="Times New Roman" w:cs="Times New Roman"/>
            <w:color w:val="005BD1"/>
            <w:sz w:val="28"/>
            <w:szCs w:val="28"/>
          </w:rPr>
          <w:t>http://gsijournal.bg</w:t>
        </w:r>
      </w:hyperlink>
    </w:p>
    <w:p w:rsidR="00911BA1" w:rsidRDefault="00911BA1" w:rsidP="00911BA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1BA1" w:rsidRDefault="00911BA1" w:rsidP="00911BA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за внимание!</w:t>
      </w:r>
    </w:p>
    <w:p w:rsidR="00911BA1" w:rsidRDefault="00911BA1" w:rsidP="00911BA1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уважением, руководство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QAZAQ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BILIM</w:t>
      </w:r>
      <w:r w:rsidRPr="00911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CENTER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»</w:t>
      </w:r>
    </w:p>
    <w:p w:rsidR="00911BA1" w:rsidRDefault="00911BA1" w:rsidP="0091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A1" w:rsidRPr="00911BA1" w:rsidRDefault="00911BA1" w:rsidP="00A67698">
      <w:pPr>
        <w:spacing w:after="0" w:line="240" w:lineRule="auto"/>
        <w:ind w:left="851"/>
        <w:rPr>
          <w:rFonts w:ascii="Times New Roman" w:hAnsi="Times New Roman" w:cs="Times New Roman"/>
          <w:color w:val="004274"/>
          <w:sz w:val="28"/>
          <w:szCs w:val="28"/>
        </w:rPr>
      </w:pPr>
    </w:p>
    <w:sectPr w:rsidR="00911BA1" w:rsidRPr="00911BA1" w:rsidSect="00255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0500"/>
    <w:multiLevelType w:val="hybridMultilevel"/>
    <w:tmpl w:val="99B8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6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A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6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B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44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6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26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55"/>
    <w:rsid w:val="00035E45"/>
    <w:rsid w:val="000E0174"/>
    <w:rsid w:val="000E3EB6"/>
    <w:rsid w:val="000E5E05"/>
    <w:rsid w:val="000F122E"/>
    <w:rsid w:val="00150673"/>
    <w:rsid w:val="001F4879"/>
    <w:rsid w:val="00255B55"/>
    <w:rsid w:val="0025791D"/>
    <w:rsid w:val="00265A6A"/>
    <w:rsid w:val="00287346"/>
    <w:rsid w:val="00294DAF"/>
    <w:rsid w:val="002C1EC8"/>
    <w:rsid w:val="002D1F50"/>
    <w:rsid w:val="002E1664"/>
    <w:rsid w:val="002E6941"/>
    <w:rsid w:val="00301452"/>
    <w:rsid w:val="00302F68"/>
    <w:rsid w:val="00316D30"/>
    <w:rsid w:val="00341573"/>
    <w:rsid w:val="00343B62"/>
    <w:rsid w:val="003A2D40"/>
    <w:rsid w:val="003A5EF8"/>
    <w:rsid w:val="003B27DD"/>
    <w:rsid w:val="003F393A"/>
    <w:rsid w:val="00426079"/>
    <w:rsid w:val="004314CA"/>
    <w:rsid w:val="004524BA"/>
    <w:rsid w:val="004672BF"/>
    <w:rsid w:val="00486586"/>
    <w:rsid w:val="004B0A6D"/>
    <w:rsid w:val="004B717C"/>
    <w:rsid w:val="004C68BA"/>
    <w:rsid w:val="004D572F"/>
    <w:rsid w:val="00500750"/>
    <w:rsid w:val="00501D9A"/>
    <w:rsid w:val="00555054"/>
    <w:rsid w:val="00556BE5"/>
    <w:rsid w:val="00556F26"/>
    <w:rsid w:val="00562B79"/>
    <w:rsid w:val="0056606B"/>
    <w:rsid w:val="00571510"/>
    <w:rsid w:val="00582DA6"/>
    <w:rsid w:val="005847C6"/>
    <w:rsid w:val="005A5F77"/>
    <w:rsid w:val="005A735C"/>
    <w:rsid w:val="005C53A4"/>
    <w:rsid w:val="005F603C"/>
    <w:rsid w:val="006173FA"/>
    <w:rsid w:val="0068192D"/>
    <w:rsid w:val="00690A48"/>
    <w:rsid w:val="00693A3B"/>
    <w:rsid w:val="006A3A1D"/>
    <w:rsid w:val="006A6C26"/>
    <w:rsid w:val="00700ECF"/>
    <w:rsid w:val="007650B7"/>
    <w:rsid w:val="007C6D9F"/>
    <w:rsid w:val="007D234D"/>
    <w:rsid w:val="00812CC8"/>
    <w:rsid w:val="008149C8"/>
    <w:rsid w:val="0083716C"/>
    <w:rsid w:val="00873819"/>
    <w:rsid w:val="008D0FB6"/>
    <w:rsid w:val="008F611B"/>
    <w:rsid w:val="00907E9A"/>
    <w:rsid w:val="00911BA1"/>
    <w:rsid w:val="00921148"/>
    <w:rsid w:val="00953E00"/>
    <w:rsid w:val="00981303"/>
    <w:rsid w:val="0098372D"/>
    <w:rsid w:val="00993F86"/>
    <w:rsid w:val="009B42B0"/>
    <w:rsid w:val="00A129AD"/>
    <w:rsid w:val="00A65438"/>
    <w:rsid w:val="00A67698"/>
    <w:rsid w:val="00A7237D"/>
    <w:rsid w:val="00A72895"/>
    <w:rsid w:val="00A83428"/>
    <w:rsid w:val="00A90455"/>
    <w:rsid w:val="00AA3440"/>
    <w:rsid w:val="00AA492B"/>
    <w:rsid w:val="00AC2E9A"/>
    <w:rsid w:val="00AE07AB"/>
    <w:rsid w:val="00AE3A40"/>
    <w:rsid w:val="00AF6392"/>
    <w:rsid w:val="00B06B67"/>
    <w:rsid w:val="00B54311"/>
    <w:rsid w:val="00B60700"/>
    <w:rsid w:val="00B60F29"/>
    <w:rsid w:val="00B65067"/>
    <w:rsid w:val="00B67105"/>
    <w:rsid w:val="00B820AB"/>
    <w:rsid w:val="00BB52AD"/>
    <w:rsid w:val="00BC6EEF"/>
    <w:rsid w:val="00BF16C1"/>
    <w:rsid w:val="00C76D0B"/>
    <w:rsid w:val="00C81699"/>
    <w:rsid w:val="00CB7435"/>
    <w:rsid w:val="00CE32AF"/>
    <w:rsid w:val="00CE4B62"/>
    <w:rsid w:val="00D30721"/>
    <w:rsid w:val="00D52A52"/>
    <w:rsid w:val="00D52DB4"/>
    <w:rsid w:val="00D65F5C"/>
    <w:rsid w:val="00D8045C"/>
    <w:rsid w:val="00DA384E"/>
    <w:rsid w:val="00DD230B"/>
    <w:rsid w:val="00DD2AB1"/>
    <w:rsid w:val="00DD3161"/>
    <w:rsid w:val="00E40946"/>
    <w:rsid w:val="00E45E77"/>
    <w:rsid w:val="00EF6F1E"/>
    <w:rsid w:val="00F16D8D"/>
    <w:rsid w:val="00F30887"/>
    <w:rsid w:val="00F326A2"/>
    <w:rsid w:val="00F443A4"/>
    <w:rsid w:val="00F9419C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2"/>
  </w:style>
  <w:style w:type="paragraph" w:styleId="1">
    <w:name w:val="heading 1"/>
    <w:basedOn w:val="a"/>
    <w:link w:val="10"/>
    <w:qFormat/>
    <w:rsid w:val="006A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A6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6C26"/>
    <w:rPr>
      <w:color w:val="0000FF"/>
      <w:u w:val="single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locked/>
    <w:rsid w:val="000E3E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"/>
    <w:basedOn w:val="a"/>
    <w:link w:val="2"/>
    <w:uiPriority w:val="99"/>
    <w:unhideWhenUsed/>
    <w:qFormat/>
    <w:rsid w:val="000E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3EB6"/>
    <w:rPr>
      <w:b/>
      <w:bCs/>
    </w:rPr>
  </w:style>
  <w:style w:type="character" w:customStyle="1" w:styleId="js-phone-number">
    <w:name w:val="js-phone-number"/>
    <w:basedOn w:val="a0"/>
    <w:rsid w:val="00981303"/>
  </w:style>
  <w:style w:type="paragraph" w:customStyle="1" w:styleId="font8">
    <w:name w:val="font_8"/>
    <w:basedOn w:val="a"/>
    <w:rsid w:val="0098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54311"/>
    <w:rPr>
      <w:i/>
      <w:iCs/>
    </w:rPr>
  </w:style>
  <w:style w:type="paragraph" w:styleId="aa">
    <w:name w:val="List Paragraph"/>
    <w:basedOn w:val="a"/>
    <w:uiPriority w:val="34"/>
    <w:qFormat/>
    <w:rsid w:val="005660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9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3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ijournal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55</cp:revision>
  <cp:lastPrinted>2021-03-29T10:34:00Z</cp:lastPrinted>
  <dcterms:created xsi:type="dcterms:W3CDTF">2021-03-29T10:34:00Z</dcterms:created>
  <dcterms:modified xsi:type="dcterms:W3CDTF">2021-05-05T07:42:00Z</dcterms:modified>
</cp:coreProperties>
</file>