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72AB" w14:textId="77777777" w:rsidR="006371A1" w:rsidRPr="00660ACF" w:rsidRDefault="006371A1" w:rsidP="00660ACF">
      <w:pPr>
        <w:shd w:val="clear" w:color="auto" w:fill="FFFFFF"/>
        <w:tabs>
          <w:tab w:val="left" w:pos="426"/>
        </w:tabs>
        <w:spacing w:after="0" w:line="240" w:lineRule="auto"/>
        <w:contextualSpacing/>
        <w:jc w:val="center"/>
        <w:rPr>
          <w:rFonts w:eastAsia="Times New Roman" w:cstheme="minorHAnsi"/>
          <w:sz w:val="24"/>
          <w:szCs w:val="28"/>
          <w:lang w:eastAsia="ru-RU"/>
        </w:rPr>
      </w:pPr>
      <w:r w:rsidRPr="00660ACF">
        <w:rPr>
          <w:rFonts w:eastAsia="Times New Roman" w:cstheme="minorHAnsi"/>
          <w:sz w:val="24"/>
          <w:szCs w:val="28"/>
          <w:lang w:eastAsia="ru-RU"/>
        </w:rPr>
        <w:t>Республиканское государственное учреждение</w:t>
      </w:r>
    </w:p>
    <w:p w14:paraId="703D0899" w14:textId="195DD20C" w:rsidR="00DF3F45" w:rsidRPr="00660ACF" w:rsidRDefault="00DF3F45" w:rsidP="00660ACF">
      <w:pPr>
        <w:shd w:val="clear" w:color="auto" w:fill="FFFFFF"/>
        <w:tabs>
          <w:tab w:val="left" w:pos="426"/>
        </w:tabs>
        <w:spacing w:after="0" w:line="240" w:lineRule="auto"/>
        <w:contextualSpacing/>
        <w:jc w:val="center"/>
        <w:rPr>
          <w:rFonts w:eastAsia="Times New Roman" w:cstheme="minorHAnsi"/>
          <w:sz w:val="24"/>
          <w:szCs w:val="28"/>
          <w:lang w:eastAsia="ru-RU"/>
        </w:rPr>
      </w:pPr>
      <w:r w:rsidRPr="00660ACF">
        <w:rPr>
          <w:rFonts w:eastAsia="Times New Roman" w:cstheme="minorHAnsi"/>
          <w:sz w:val="24"/>
          <w:szCs w:val="28"/>
          <w:lang w:eastAsia="ru-RU"/>
        </w:rPr>
        <w:t xml:space="preserve">«Казахская национальная </w:t>
      </w:r>
      <w:r w:rsidR="00825376" w:rsidRPr="00660ACF">
        <w:rPr>
          <w:rFonts w:eastAsia="Times New Roman" w:cstheme="minorHAnsi"/>
          <w:sz w:val="24"/>
          <w:szCs w:val="28"/>
          <w:lang w:eastAsia="ru-RU"/>
        </w:rPr>
        <w:t>консерватория им</w:t>
      </w:r>
      <w:r w:rsidR="00612B5B" w:rsidRPr="00660ACF">
        <w:rPr>
          <w:rFonts w:eastAsia="Times New Roman" w:cstheme="minorHAnsi"/>
          <w:sz w:val="24"/>
          <w:szCs w:val="28"/>
          <w:lang w:eastAsia="ru-RU"/>
        </w:rPr>
        <w:t xml:space="preserve">ени </w:t>
      </w:r>
      <w:r w:rsidR="00825376" w:rsidRPr="00660ACF">
        <w:rPr>
          <w:rFonts w:eastAsia="Times New Roman" w:cstheme="minorHAnsi"/>
          <w:sz w:val="24"/>
          <w:szCs w:val="28"/>
          <w:lang w:eastAsia="ru-RU"/>
        </w:rPr>
        <w:t>Курмангазы</w:t>
      </w:r>
      <w:r w:rsidRPr="00660ACF">
        <w:rPr>
          <w:rFonts w:eastAsia="Times New Roman" w:cstheme="minorHAnsi"/>
          <w:sz w:val="24"/>
          <w:szCs w:val="28"/>
          <w:lang w:eastAsia="ru-RU"/>
        </w:rPr>
        <w:t>»</w:t>
      </w:r>
    </w:p>
    <w:p w14:paraId="707FC6CC" w14:textId="2D2164A2" w:rsidR="00DF3F45" w:rsidRPr="00660ACF" w:rsidRDefault="00DF3F45" w:rsidP="00660ACF">
      <w:pPr>
        <w:shd w:val="clear" w:color="auto" w:fill="FFFFFF"/>
        <w:tabs>
          <w:tab w:val="left" w:pos="426"/>
        </w:tabs>
        <w:spacing w:after="0" w:line="240" w:lineRule="auto"/>
        <w:contextualSpacing/>
        <w:jc w:val="center"/>
        <w:rPr>
          <w:rFonts w:eastAsia="Times New Roman" w:cstheme="minorHAnsi"/>
          <w:sz w:val="24"/>
          <w:szCs w:val="28"/>
          <w:lang w:eastAsia="ru-RU"/>
        </w:rPr>
      </w:pPr>
      <w:r w:rsidRPr="00660ACF">
        <w:rPr>
          <w:rFonts w:eastAsia="Times New Roman" w:cstheme="minorHAnsi"/>
          <w:sz w:val="24"/>
          <w:szCs w:val="28"/>
          <w:lang w:eastAsia="ru-RU"/>
        </w:rPr>
        <w:t>Министерства культуры и спорта Республики Казахстан</w:t>
      </w:r>
    </w:p>
    <w:p w14:paraId="51FFF281" w14:textId="2DBC2907" w:rsidR="006371A1" w:rsidRPr="00660ACF" w:rsidRDefault="006371A1" w:rsidP="00660ACF">
      <w:pPr>
        <w:shd w:val="clear" w:color="auto" w:fill="FFFFFF"/>
        <w:tabs>
          <w:tab w:val="left" w:pos="426"/>
        </w:tabs>
        <w:spacing w:after="0" w:line="240" w:lineRule="auto"/>
        <w:contextualSpacing/>
        <w:jc w:val="center"/>
        <w:rPr>
          <w:rFonts w:eastAsia="Times New Roman" w:cstheme="minorHAnsi"/>
          <w:b/>
          <w:bCs/>
          <w:sz w:val="24"/>
          <w:szCs w:val="28"/>
          <w:lang w:eastAsia="ru-RU"/>
        </w:rPr>
      </w:pPr>
    </w:p>
    <w:p w14:paraId="2E2C1407" w14:textId="567AE3BB" w:rsidR="00F2710F" w:rsidRPr="00660ACF" w:rsidRDefault="00EA18E3" w:rsidP="00660ACF">
      <w:pPr>
        <w:shd w:val="clear" w:color="auto" w:fill="FFFFFF"/>
        <w:tabs>
          <w:tab w:val="left" w:pos="426"/>
        </w:tabs>
        <w:spacing w:after="0" w:line="240" w:lineRule="auto"/>
        <w:contextualSpacing/>
        <w:jc w:val="center"/>
        <w:rPr>
          <w:rFonts w:cstheme="minorHAnsi"/>
          <w:sz w:val="24"/>
          <w:szCs w:val="28"/>
        </w:rPr>
      </w:pPr>
      <w:r>
        <w:rPr>
          <w:noProof/>
        </w:rPr>
        <w:drawing>
          <wp:inline distT="0" distB="0" distL="0" distR="0" wp14:anchorId="60460197" wp14:editId="78B7EC12">
            <wp:extent cx="1644162" cy="4954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0632" cy="509459"/>
                    </a:xfrm>
                    <a:prstGeom prst="rect">
                      <a:avLst/>
                    </a:prstGeom>
                    <a:noFill/>
                    <a:ln>
                      <a:noFill/>
                    </a:ln>
                  </pic:spPr>
                </pic:pic>
              </a:graphicData>
            </a:graphic>
          </wp:inline>
        </w:drawing>
      </w:r>
      <w:r>
        <w:rPr>
          <w:noProof/>
        </w:rPr>
        <w:t xml:space="preserve">         </w:t>
      </w:r>
      <w:r>
        <w:rPr>
          <w:noProof/>
        </w:rPr>
        <w:drawing>
          <wp:inline distT="0" distB="0" distL="0" distR="0" wp14:anchorId="07D817F6" wp14:editId="4CF9D37C">
            <wp:extent cx="1433454" cy="53562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8079" cy="544831"/>
                    </a:xfrm>
                    <a:prstGeom prst="rect">
                      <a:avLst/>
                    </a:prstGeom>
                    <a:noFill/>
                    <a:ln>
                      <a:noFill/>
                    </a:ln>
                  </pic:spPr>
                </pic:pic>
              </a:graphicData>
            </a:graphic>
          </wp:inline>
        </w:drawing>
      </w:r>
      <w:r>
        <w:rPr>
          <w:noProof/>
        </w:rPr>
        <w:t xml:space="preserve"> </w:t>
      </w:r>
      <w:r>
        <w:rPr>
          <w:noProof/>
        </w:rPr>
        <w:tab/>
      </w:r>
      <w:r>
        <w:rPr>
          <w:noProof/>
        </w:rPr>
        <w:drawing>
          <wp:inline distT="0" distB="0" distL="0" distR="0" wp14:anchorId="05273537" wp14:editId="1DEBEAAC">
            <wp:extent cx="839229" cy="5719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508" t="31179" r="23613" b="32102"/>
                    <a:stretch/>
                  </pic:blipFill>
                  <pic:spPr bwMode="auto">
                    <a:xfrm>
                      <a:off x="0" y="0"/>
                      <a:ext cx="850614" cy="579700"/>
                    </a:xfrm>
                    <a:prstGeom prst="rect">
                      <a:avLst/>
                    </a:prstGeom>
                    <a:noFill/>
                    <a:ln>
                      <a:noFill/>
                    </a:ln>
                    <a:extLst>
                      <a:ext uri="{53640926-AAD7-44D8-BBD7-CCE9431645EC}">
                        <a14:shadowObscured xmlns:a14="http://schemas.microsoft.com/office/drawing/2010/main"/>
                      </a:ext>
                    </a:extLst>
                  </pic:spPr>
                </pic:pic>
              </a:graphicData>
            </a:graphic>
          </wp:inline>
        </w:drawing>
      </w:r>
    </w:p>
    <w:p w14:paraId="76F74098" w14:textId="77777777" w:rsidR="005073AD" w:rsidRPr="00660ACF" w:rsidRDefault="005073AD" w:rsidP="00660ACF">
      <w:pPr>
        <w:shd w:val="clear" w:color="auto" w:fill="FFFFFF"/>
        <w:tabs>
          <w:tab w:val="left" w:pos="426"/>
        </w:tabs>
        <w:spacing w:after="0" w:line="240" w:lineRule="auto"/>
        <w:contextualSpacing/>
        <w:jc w:val="center"/>
        <w:rPr>
          <w:rFonts w:eastAsia="Times New Roman" w:cstheme="minorHAnsi"/>
          <w:b/>
          <w:bCs/>
          <w:sz w:val="24"/>
          <w:szCs w:val="28"/>
          <w:lang w:eastAsia="ru-RU"/>
        </w:rPr>
      </w:pPr>
    </w:p>
    <w:p w14:paraId="4C756196" w14:textId="77335692" w:rsidR="00FC52AC" w:rsidRPr="00FC52AC" w:rsidRDefault="00FC52AC" w:rsidP="00FC52AC">
      <w:pPr>
        <w:shd w:val="clear" w:color="auto" w:fill="FFFFFF"/>
        <w:tabs>
          <w:tab w:val="left" w:pos="426"/>
        </w:tabs>
        <w:spacing w:after="0" w:line="240" w:lineRule="auto"/>
        <w:contextualSpacing/>
        <w:jc w:val="center"/>
        <w:rPr>
          <w:rFonts w:eastAsia="Times New Roman" w:cstheme="minorHAnsi"/>
          <w:b/>
          <w:bCs/>
          <w:sz w:val="24"/>
          <w:szCs w:val="28"/>
          <w:lang w:eastAsia="ru-RU"/>
        </w:rPr>
      </w:pPr>
      <w:r w:rsidRPr="00FC52AC">
        <w:rPr>
          <w:rFonts w:eastAsia="Times New Roman" w:cstheme="minorHAnsi"/>
          <w:b/>
          <w:bCs/>
          <w:sz w:val="24"/>
          <w:szCs w:val="28"/>
          <w:lang w:eastAsia="ru-RU"/>
        </w:rPr>
        <w:t>АҚПАРАТТЫҚ ХАТ</w:t>
      </w:r>
    </w:p>
    <w:p w14:paraId="4E2D8425" w14:textId="77777777" w:rsidR="00FC52AC" w:rsidRPr="00FC52AC" w:rsidRDefault="00FC52AC" w:rsidP="00FC52AC">
      <w:pPr>
        <w:shd w:val="clear" w:color="auto" w:fill="FFFFFF"/>
        <w:tabs>
          <w:tab w:val="left" w:pos="426"/>
        </w:tabs>
        <w:spacing w:after="0" w:line="240" w:lineRule="auto"/>
        <w:contextualSpacing/>
        <w:jc w:val="center"/>
        <w:rPr>
          <w:rFonts w:eastAsia="Times New Roman" w:cstheme="minorHAnsi"/>
          <w:b/>
          <w:bCs/>
          <w:sz w:val="24"/>
          <w:szCs w:val="28"/>
          <w:lang w:eastAsia="ru-RU"/>
        </w:rPr>
      </w:pPr>
    </w:p>
    <w:p w14:paraId="3AA9F854" w14:textId="43335250" w:rsidR="006371A1" w:rsidRPr="00660ACF" w:rsidRDefault="00FC52AC" w:rsidP="00FC52AC">
      <w:pPr>
        <w:shd w:val="clear" w:color="auto" w:fill="FFFFFF"/>
        <w:tabs>
          <w:tab w:val="left" w:pos="426"/>
        </w:tabs>
        <w:spacing w:after="0" w:line="240" w:lineRule="auto"/>
        <w:contextualSpacing/>
        <w:jc w:val="center"/>
        <w:rPr>
          <w:rFonts w:eastAsia="Times New Roman" w:cstheme="minorHAnsi"/>
          <w:b/>
          <w:bCs/>
          <w:sz w:val="24"/>
          <w:szCs w:val="28"/>
          <w:lang w:eastAsia="ru-RU"/>
        </w:rPr>
      </w:pPr>
      <w:r w:rsidRPr="00FC52AC">
        <w:rPr>
          <w:rFonts w:eastAsia="Times New Roman" w:cstheme="minorHAnsi"/>
          <w:b/>
          <w:bCs/>
          <w:sz w:val="24"/>
          <w:szCs w:val="28"/>
          <w:lang w:eastAsia="ru-RU"/>
        </w:rPr>
        <w:t>Құрметті достар және әріптестер!</w:t>
      </w:r>
    </w:p>
    <w:p w14:paraId="0C2C3671" w14:textId="77777777" w:rsidR="00523CA7" w:rsidRPr="00660ACF" w:rsidRDefault="00523CA7" w:rsidP="00660ACF">
      <w:pPr>
        <w:shd w:val="clear" w:color="auto" w:fill="FFFFFF"/>
        <w:tabs>
          <w:tab w:val="left" w:pos="426"/>
        </w:tabs>
        <w:spacing w:after="0" w:line="240" w:lineRule="auto"/>
        <w:contextualSpacing/>
        <w:jc w:val="both"/>
        <w:rPr>
          <w:rFonts w:eastAsia="Times New Roman" w:cstheme="minorHAnsi"/>
          <w:sz w:val="24"/>
          <w:szCs w:val="28"/>
          <w:lang w:eastAsia="ru-RU"/>
        </w:rPr>
      </w:pPr>
    </w:p>
    <w:p w14:paraId="0E9A2DD3" w14:textId="22CD9879" w:rsidR="00047AB4" w:rsidRPr="00FC52AC" w:rsidRDefault="00FC52AC" w:rsidP="00660ACF">
      <w:pPr>
        <w:shd w:val="clear" w:color="auto" w:fill="FFFFFF"/>
        <w:spacing w:after="0" w:line="240" w:lineRule="auto"/>
        <w:jc w:val="both"/>
        <w:rPr>
          <w:rFonts w:eastAsia="Times New Roman" w:cstheme="minorHAnsi"/>
          <w:sz w:val="24"/>
          <w:szCs w:val="28"/>
          <w:lang w:val="kk-KZ" w:eastAsia="ru-RU"/>
        </w:rPr>
      </w:pPr>
      <w:r w:rsidRPr="00FC52AC">
        <w:rPr>
          <w:rFonts w:eastAsia="Times New Roman" w:cstheme="minorHAnsi"/>
          <w:b/>
          <w:bCs/>
          <w:sz w:val="24"/>
          <w:szCs w:val="28"/>
          <w:lang w:eastAsia="ru-RU"/>
        </w:rPr>
        <w:t>2022 жылғы 29</w:t>
      </w:r>
      <w:r w:rsidR="00180EEB">
        <w:rPr>
          <w:rFonts w:eastAsia="Times New Roman" w:cstheme="minorHAnsi"/>
          <w:b/>
          <w:bCs/>
          <w:sz w:val="24"/>
          <w:szCs w:val="28"/>
          <w:lang w:eastAsia="ru-RU"/>
        </w:rPr>
        <w:t>–</w:t>
      </w:r>
      <w:r w:rsidRPr="00FC52AC">
        <w:rPr>
          <w:rFonts w:eastAsia="Times New Roman" w:cstheme="minorHAnsi"/>
          <w:b/>
          <w:bCs/>
          <w:sz w:val="24"/>
          <w:szCs w:val="28"/>
          <w:lang w:eastAsia="ru-RU"/>
        </w:rPr>
        <w:t>30 қарашада</w:t>
      </w:r>
      <w:r w:rsidRPr="00FC52AC">
        <w:rPr>
          <w:rFonts w:eastAsia="Times New Roman" w:cstheme="minorHAnsi"/>
          <w:sz w:val="24"/>
          <w:szCs w:val="28"/>
          <w:lang w:eastAsia="ru-RU"/>
        </w:rPr>
        <w:t xml:space="preserve"> Алматыда Құрманғазы атындағы Қазақ ұлттық консерваториясында (Алматы, Қазақстан) </w:t>
      </w:r>
      <w:r w:rsidRPr="00FC52AC">
        <w:rPr>
          <w:rFonts w:eastAsia="Times New Roman" w:cstheme="minorHAnsi"/>
          <w:b/>
          <w:bCs/>
          <w:sz w:val="24"/>
          <w:szCs w:val="28"/>
          <w:lang w:val="kk-KZ" w:eastAsia="ru-RU"/>
        </w:rPr>
        <w:t>«</w:t>
      </w:r>
      <w:r w:rsidRPr="00FC52AC">
        <w:rPr>
          <w:rFonts w:eastAsia="Times New Roman" w:cstheme="minorHAnsi"/>
          <w:b/>
          <w:bCs/>
          <w:sz w:val="24"/>
          <w:szCs w:val="28"/>
          <w:lang w:eastAsia="ru-RU"/>
        </w:rPr>
        <w:t>Қоғамды жаңғырту стратегиясындағы Арт-менеджмент: сын-қатерлер, тәжірибелер, кадрлар</w:t>
      </w:r>
      <w:r w:rsidRPr="00FC52AC">
        <w:rPr>
          <w:rFonts w:eastAsia="Times New Roman" w:cstheme="minorHAnsi"/>
          <w:b/>
          <w:bCs/>
          <w:sz w:val="24"/>
          <w:szCs w:val="28"/>
          <w:lang w:val="kk-KZ" w:eastAsia="ru-RU"/>
        </w:rPr>
        <w:t>»</w:t>
      </w:r>
      <w:r w:rsidRPr="00FC52AC">
        <w:rPr>
          <w:rFonts w:eastAsia="Times New Roman" w:cstheme="minorHAnsi"/>
          <w:sz w:val="24"/>
          <w:szCs w:val="28"/>
          <w:lang w:eastAsia="ru-RU"/>
        </w:rPr>
        <w:t xml:space="preserve"> атты халықаралық ғылыми-тәжірибелік конференция өтеді.</w:t>
      </w:r>
      <w:r w:rsidRPr="00FC52AC">
        <w:t xml:space="preserve"> </w:t>
      </w:r>
    </w:p>
    <w:p w14:paraId="15B5C108" w14:textId="77777777" w:rsidR="00B92225" w:rsidRPr="00FC52AC" w:rsidRDefault="00B92225" w:rsidP="00660ACF">
      <w:pPr>
        <w:shd w:val="clear" w:color="auto" w:fill="FFFFFF"/>
        <w:spacing w:after="0" w:line="240" w:lineRule="auto"/>
        <w:jc w:val="both"/>
        <w:rPr>
          <w:rFonts w:eastAsia="Times New Roman" w:cstheme="minorHAnsi"/>
          <w:sz w:val="24"/>
          <w:szCs w:val="28"/>
          <w:lang w:val="kk-KZ" w:eastAsia="ru-RU"/>
        </w:rPr>
      </w:pPr>
    </w:p>
    <w:p w14:paraId="5283B3E2" w14:textId="58DCD89F" w:rsidR="002C3622" w:rsidRPr="00FC52AC" w:rsidRDefault="00FC52AC" w:rsidP="00660ACF">
      <w:pPr>
        <w:shd w:val="clear" w:color="auto" w:fill="FFFFFF"/>
        <w:spacing w:after="0" w:line="240" w:lineRule="auto"/>
        <w:jc w:val="both"/>
        <w:rPr>
          <w:rFonts w:eastAsia="Times New Roman" w:cstheme="minorHAnsi"/>
          <w:b/>
          <w:sz w:val="24"/>
          <w:szCs w:val="28"/>
          <w:lang w:val="kk-KZ" w:eastAsia="ru-RU"/>
        </w:rPr>
      </w:pPr>
      <w:r w:rsidRPr="00FC52AC">
        <w:rPr>
          <w:rFonts w:eastAsia="Times New Roman" w:cstheme="minorHAnsi"/>
          <w:b/>
          <w:sz w:val="24"/>
          <w:szCs w:val="28"/>
          <w:lang w:val="kk-KZ" w:eastAsia="ru-RU"/>
        </w:rPr>
        <w:t>Негізгі үш бағыт бойынша түрлі мәселелерді кеңінен талқылау көзделіп отыр:</w:t>
      </w:r>
    </w:p>
    <w:p w14:paraId="3270D034" w14:textId="77777777" w:rsidR="00FC52AC" w:rsidRPr="00FC52AC" w:rsidRDefault="00FC52AC" w:rsidP="00FC52AC">
      <w:pPr>
        <w:pStyle w:val="ae"/>
        <w:numPr>
          <w:ilvl w:val="0"/>
          <w:numId w:val="11"/>
        </w:numPr>
        <w:shd w:val="clear" w:color="auto" w:fill="FFFFFF"/>
        <w:tabs>
          <w:tab w:val="left" w:pos="426"/>
        </w:tabs>
        <w:spacing w:after="0" w:line="240" w:lineRule="auto"/>
        <w:jc w:val="both"/>
        <w:rPr>
          <w:rFonts w:eastAsia="Times New Roman" w:cstheme="minorHAnsi"/>
          <w:sz w:val="24"/>
          <w:szCs w:val="28"/>
          <w:lang w:val="kk-KZ" w:eastAsia="ru-RU"/>
        </w:rPr>
      </w:pPr>
      <w:r w:rsidRPr="00FC52AC">
        <w:rPr>
          <w:rFonts w:eastAsia="Times New Roman" w:cstheme="minorHAnsi"/>
          <w:sz w:val="24"/>
          <w:szCs w:val="28"/>
          <w:lang w:val="kk-KZ" w:eastAsia="ru-RU"/>
        </w:rPr>
        <w:t>Арт-менеджерді дайындаудағы білім беру стратегиялары мен әдістері;</w:t>
      </w:r>
    </w:p>
    <w:p w14:paraId="34E16C1A" w14:textId="77777777" w:rsidR="00FC52AC" w:rsidRPr="00FC52AC" w:rsidRDefault="00FC52AC" w:rsidP="00FC52AC">
      <w:pPr>
        <w:pStyle w:val="ae"/>
        <w:numPr>
          <w:ilvl w:val="0"/>
          <w:numId w:val="11"/>
        </w:numPr>
        <w:shd w:val="clear" w:color="auto" w:fill="FFFFFF"/>
        <w:tabs>
          <w:tab w:val="left" w:pos="426"/>
        </w:tabs>
        <w:spacing w:after="0" w:line="240" w:lineRule="auto"/>
        <w:jc w:val="both"/>
        <w:rPr>
          <w:rFonts w:eastAsia="Times New Roman" w:cstheme="minorHAnsi"/>
          <w:sz w:val="24"/>
          <w:szCs w:val="28"/>
          <w:lang w:eastAsia="ru-RU"/>
        </w:rPr>
      </w:pPr>
      <w:r w:rsidRPr="00FC52AC">
        <w:rPr>
          <w:rFonts w:eastAsia="Times New Roman" w:cstheme="minorHAnsi"/>
          <w:sz w:val="24"/>
          <w:szCs w:val="28"/>
          <w:lang w:eastAsia="ru-RU"/>
        </w:rPr>
        <w:t>Нақты экономика мен арт-менеджменттің өзара іс-қимылы;</w:t>
      </w:r>
    </w:p>
    <w:p w14:paraId="603D8C2B" w14:textId="23D69445" w:rsidR="002C3622" w:rsidRDefault="00FC52AC" w:rsidP="00FC52AC">
      <w:pPr>
        <w:pStyle w:val="ae"/>
        <w:numPr>
          <w:ilvl w:val="0"/>
          <w:numId w:val="11"/>
        </w:numPr>
        <w:shd w:val="clear" w:color="auto" w:fill="FFFFFF"/>
        <w:tabs>
          <w:tab w:val="left" w:pos="426"/>
        </w:tabs>
        <w:spacing w:after="0" w:line="240" w:lineRule="auto"/>
        <w:jc w:val="both"/>
        <w:rPr>
          <w:rFonts w:eastAsia="Times New Roman" w:cstheme="minorHAnsi"/>
          <w:sz w:val="24"/>
          <w:szCs w:val="28"/>
          <w:lang w:eastAsia="ru-RU"/>
        </w:rPr>
      </w:pPr>
      <w:r w:rsidRPr="00FC52AC">
        <w:rPr>
          <w:rFonts w:eastAsia="Times New Roman" w:cstheme="minorHAnsi"/>
          <w:sz w:val="24"/>
          <w:szCs w:val="28"/>
          <w:lang w:eastAsia="ru-RU"/>
        </w:rPr>
        <w:t>Қазақстандағы продюсерлік және креативті арт-менеджмент.</w:t>
      </w:r>
    </w:p>
    <w:p w14:paraId="7A02CF70" w14:textId="77777777" w:rsidR="00FC52AC" w:rsidRPr="00FC52AC" w:rsidRDefault="00FC52AC" w:rsidP="00FC52AC">
      <w:pPr>
        <w:pStyle w:val="ae"/>
        <w:shd w:val="clear" w:color="auto" w:fill="FFFFFF"/>
        <w:tabs>
          <w:tab w:val="left" w:pos="426"/>
        </w:tabs>
        <w:spacing w:after="0" w:line="240" w:lineRule="auto"/>
        <w:jc w:val="both"/>
        <w:rPr>
          <w:rFonts w:eastAsia="Times New Roman" w:cstheme="minorHAnsi"/>
          <w:sz w:val="24"/>
          <w:szCs w:val="28"/>
          <w:lang w:eastAsia="ru-RU"/>
        </w:rPr>
      </w:pPr>
    </w:p>
    <w:p w14:paraId="34373D7D" w14:textId="3016FD91" w:rsidR="002C3622" w:rsidRPr="00660ACF" w:rsidRDefault="00FC52AC" w:rsidP="006E2EF8">
      <w:pPr>
        <w:shd w:val="clear" w:color="auto" w:fill="FFFFFF"/>
        <w:spacing w:after="0" w:line="240" w:lineRule="auto"/>
        <w:ind w:firstLine="567"/>
        <w:jc w:val="both"/>
        <w:rPr>
          <w:rFonts w:eastAsia="Times New Roman" w:cstheme="minorHAnsi"/>
          <w:sz w:val="24"/>
          <w:szCs w:val="28"/>
          <w:lang w:eastAsia="ru-RU"/>
        </w:rPr>
      </w:pPr>
      <w:r w:rsidRPr="00FC52AC">
        <w:rPr>
          <w:rFonts w:eastAsia="Times New Roman" w:cstheme="minorHAnsi"/>
          <w:sz w:val="24"/>
          <w:szCs w:val="28"/>
          <w:lang w:eastAsia="ru-RU"/>
        </w:rPr>
        <w:t xml:space="preserve">Конференция ұйымдастырушылары </w:t>
      </w:r>
      <w:r>
        <w:rPr>
          <w:rFonts w:eastAsia="Times New Roman" w:cstheme="minorHAnsi"/>
          <w:sz w:val="24"/>
          <w:szCs w:val="28"/>
          <w:lang w:val="kk-KZ" w:eastAsia="ru-RU"/>
        </w:rPr>
        <w:t>ө</w:t>
      </w:r>
      <w:r w:rsidRPr="00FC52AC">
        <w:rPr>
          <w:rFonts w:eastAsia="Times New Roman" w:cstheme="minorHAnsi"/>
          <w:sz w:val="24"/>
          <w:szCs w:val="28"/>
          <w:lang w:eastAsia="ru-RU"/>
        </w:rPr>
        <w:t xml:space="preserve">нер және мәдениет саласындағы арт-менеджменттің тарихы мен қазіргі жай-күйінің өзекті мәселелерін кеңінен қамтуда, пікірталастар мен зерттеу және практикалық бастамаларды шоғырландыруға арналған платформа құруда өз мақсаттарын көреді. Сондықтан, </w:t>
      </w:r>
      <w:r w:rsidR="00341AD8">
        <w:rPr>
          <w:rFonts w:eastAsia="Times New Roman" w:cstheme="minorHAnsi"/>
          <w:sz w:val="24"/>
          <w:szCs w:val="28"/>
          <w:lang w:val="kk-KZ" w:eastAsia="ru-RU"/>
        </w:rPr>
        <w:t xml:space="preserve">көрсетілген </w:t>
      </w:r>
      <w:r w:rsidRPr="00FC52AC">
        <w:rPr>
          <w:rFonts w:eastAsia="Times New Roman" w:cstheme="minorHAnsi"/>
          <w:sz w:val="24"/>
          <w:szCs w:val="28"/>
          <w:lang w:eastAsia="ru-RU"/>
        </w:rPr>
        <w:t>бағыттар қатысушыларды сөз сөйлеу үшін баяндама тақырыптарын таңдауд</w:t>
      </w:r>
      <w:r w:rsidR="00087B51">
        <w:rPr>
          <w:rFonts w:eastAsia="Times New Roman" w:cstheme="minorHAnsi"/>
          <w:sz w:val="24"/>
          <w:szCs w:val="28"/>
          <w:lang w:val="kk-KZ" w:eastAsia="ru-RU"/>
        </w:rPr>
        <w:t>ы</w:t>
      </w:r>
      <w:r w:rsidRPr="00FC52AC">
        <w:rPr>
          <w:rFonts w:eastAsia="Times New Roman" w:cstheme="minorHAnsi"/>
          <w:sz w:val="24"/>
          <w:szCs w:val="28"/>
          <w:lang w:eastAsia="ru-RU"/>
        </w:rPr>
        <w:t xml:space="preserve"> шектемейді.</w:t>
      </w:r>
    </w:p>
    <w:p w14:paraId="68D1086B" w14:textId="77777777" w:rsidR="002C3622" w:rsidRPr="00660ACF" w:rsidRDefault="002C3622" w:rsidP="006E2EF8">
      <w:pPr>
        <w:pStyle w:val="a3"/>
        <w:tabs>
          <w:tab w:val="left" w:pos="5147"/>
        </w:tabs>
        <w:ind w:firstLine="567"/>
        <w:contextualSpacing/>
        <w:jc w:val="both"/>
        <w:rPr>
          <w:rFonts w:asciiTheme="minorHAnsi" w:hAnsiTheme="minorHAnsi" w:cstheme="minorHAnsi"/>
          <w:b w:val="0"/>
          <w:sz w:val="24"/>
          <w:szCs w:val="28"/>
        </w:rPr>
      </w:pPr>
    </w:p>
    <w:p w14:paraId="0F7095A5" w14:textId="3797EC6F" w:rsidR="002C3622" w:rsidRPr="0004063B" w:rsidRDefault="00FC52AC" w:rsidP="006E2EF8">
      <w:pPr>
        <w:pStyle w:val="a3"/>
        <w:tabs>
          <w:tab w:val="left" w:pos="5147"/>
        </w:tabs>
        <w:ind w:firstLine="567"/>
        <w:contextualSpacing/>
        <w:jc w:val="both"/>
        <w:rPr>
          <w:rFonts w:asciiTheme="minorHAnsi" w:hAnsiTheme="minorHAnsi" w:cstheme="minorHAnsi"/>
          <w:b w:val="0"/>
          <w:sz w:val="24"/>
          <w:szCs w:val="28"/>
          <w:lang w:val="kk-KZ"/>
        </w:rPr>
      </w:pPr>
      <w:r w:rsidRPr="00FC52AC">
        <w:rPr>
          <w:rFonts w:asciiTheme="minorHAnsi" w:hAnsiTheme="minorHAnsi" w:cstheme="minorHAnsi"/>
          <w:b w:val="0"/>
          <w:sz w:val="24"/>
          <w:szCs w:val="28"/>
        </w:rPr>
        <w:t xml:space="preserve">Өнер және білім беру саласындағы өнер менеджменті мәселелерін зерттейтін ғалымдар, студенттер, магистранттар, докторанттар мен оқытушылар, сондай-ақ кәсіби </w:t>
      </w:r>
      <w:r w:rsidR="00E460D6">
        <w:rPr>
          <w:rFonts w:asciiTheme="minorHAnsi" w:hAnsiTheme="minorHAnsi" w:cstheme="minorHAnsi"/>
          <w:b w:val="0"/>
          <w:sz w:val="24"/>
          <w:szCs w:val="28"/>
          <w:lang w:val="kk-KZ"/>
        </w:rPr>
        <w:t xml:space="preserve">арт-менеджмент саласында </w:t>
      </w:r>
      <w:r w:rsidRPr="00FC52AC">
        <w:rPr>
          <w:rFonts w:asciiTheme="minorHAnsi" w:hAnsiTheme="minorHAnsi" w:cstheme="minorHAnsi"/>
          <w:b w:val="0"/>
          <w:sz w:val="24"/>
          <w:szCs w:val="28"/>
        </w:rPr>
        <w:t>тәжірибесі, теориялық және тәжірибелік әзірлемелері бар кәсіпкерлер, практиктер, бизнес және мәдениет өкілдері өнер техникасы конференцияға қатысуға шақырылады</w:t>
      </w:r>
      <w:r w:rsidR="0004063B">
        <w:rPr>
          <w:rFonts w:asciiTheme="minorHAnsi" w:hAnsiTheme="minorHAnsi" w:cstheme="minorHAnsi"/>
          <w:b w:val="0"/>
          <w:sz w:val="24"/>
          <w:szCs w:val="28"/>
          <w:lang w:val="kk-KZ"/>
        </w:rPr>
        <w:t xml:space="preserve">. </w:t>
      </w:r>
    </w:p>
    <w:p w14:paraId="667C7553" w14:textId="77777777" w:rsidR="00FC52AC" w:rsidRPr="00660ACF" w:rsidRDefault="00FC52AC" w:rsidP="006E2EF8">
      <w:pPr>
        <w:pStyle w:val="a3"/>
        <w:tabs>
          <w:tab w:val="left" w:pos="5147"/>
        </w:tabs>
        <w:ind w:firstLine="567"/>
        <w:contextualSpacing/>
        <w:jc w:val="both"/>
        <w:rPr>
          <w:rFonts w:asciiTheme="minorHAnsi" w:hAnsiTheme="minorHAnsi" w:cstheme="minorHAnsi"/>
          <w:b w:val="0"/>
          <w:sz w:val="24"/>
          <w:szCs w:val="28"/>
        </w:rPr>
      </w:pPr>
    </w:p>
    <w:p w14:paraId="30E6DE2B" w14:textId="77777777" w:rsidR="00FC52AC" w:rsidRDefault="00FC52AC" w:rsidP="006E2EF8">
      <w:pPr>
        <w:pStyle w:val="a3"/>
        <w:tabs>
          <w:tab w:val="left" w:pos="426"/>
        </w:tabs>
        <w:ind w:firstLine="567"/>
        <w:contextualSpacing/>
        <w:jc w:val="both"/>
        <w:rPr>
          <w:rFonts w:asciiTheme="minorHAnsi" w:hAnsiTheme="minorHAnsi" w:cstheme="minorHAnsi"/>
          <w:b w:val="0"/>
          <w:sz w:val="24"/>
          <w:szCs w:val="28"/>
        </w:rPr>
      </w:pPr>
      <w:r w:rsidRPr="00FC52AC">
        <w:rPr>
          <w:rFonts w:asciiTheme="minorHAnsi" w:hAnsiTheme="minorHAnsi" w:cstheme="minorHAnsi"/>
          <w:b w:val="0"/>
          <w:sz w:val="24"/>
          <w:szCs w:val="28"/>
        </w:rPr>
        <w:t>Конференция аясында концерттік бағдарлама, шеберлік сыныптары, музыка өнеріндегі өнер менеджменті саласындағы оқытудың жаңа әдістерін, білім беру ұйымдарында студенттермен жұмыстың практикалық түрлерін көрсетуге арналған цифрлық көрме ұйымдастырылады.</w:t>
      </w:r>
    </w:p>
    <w:p w14:paraId="6A54C8A6" w14:textId="12D8ACE2" w:rsidR="00216143" w:rsidRPr="00660ACF" w:rsidRDefault="00FC52AC" w:rsidP="006E2EF8">
      <w:pPr>
        <w:pStyle w:val="a3"/>
        <w:tabs>
          <w:tab w:val="left" w:pos="426"/>
        </w:tabs>
        <w:ind w:firstLine="567"/>
        <w:contextualSpacing/>
        <w:jc w:val="both"/>
        <w:rPr>
          <w:rFonts w:asciiTheme="minorHAnsi" w:hAnsiTheme="minorHAnsi" w:cstheme="minorHAnsi"/>
          <w:b w:val="0"/>
          <w:sz w:val="24"/>
          <w:szCs w:val="28"/>
        </w:rPr>
      </w:pPr>
      <w:r w:rsidRPr="00FC52AC">
        <w:rPr>
          <w:rFonts w:asciiTheme="minorHAnsi" w:hAnsiTheme="minorHAnsi" w:cstheme="minorHAnsi"/>
          <w:b w:val="0"/>
          <w:sz w:val="24"/>
          <w:szCs w:val="28"/>
        </w:rPr>
        <w:t>Оларды өткізуге өтінімдерді Ұйымдастыру комитеті конференцияға қатысушылар мен жоба кураторларынан</w:t>
      </w:r>
      <w:r w:rsidR="00E460D6">
        <w:rPr>
          <w:rFonts w:asciiTheme="minorHAnsi" w:hAnsiTheme="minorHAnsi" w:cstheme="minorHAnsi"/>
          <w:b w:val="0"/>
          <w:sz w:val="24"/>
          <w:szCs w:val="28"/>
          <w:lang w:val="kk-KZ"/>
        </w:rPr>
        <w:t xml:space="preserve"> </w:t>
      </w:r>
      <w:r w:rsidRPr="00FC52AC">
        <w:rPr>
          <w:rFonts w:asciiTheme="minorHAnsi" w:hAnsiTheme="minorHAnsi" w:cstheme="minorHAnsi"/>
          <w:b w:val="0"/>
          <w:sz w:val="24"/>
          <w:szCs w:val="28"/>
        </w:rPr>
        <w:t>қабылдайды (конкурстық іріктеу).</w:t>
      </w:r>
    </w:p>
    <w:p w14:paraId="680CED1B" w14:textId="52F10265" w:rsidR="00E32F96" w:rsidRPr="00660ACF" w:rsidRDefault="00E32F96" w:rsidP="00660ACF">
      <w:pPr>
        <w:shd w:val="clear" w:color="auto" w:fill="FFFFFF"/>
        <w:spacing w:after="0" w:line="240" w:lineRule="auto"/>
        <w:jc w:val="both"/>
        <w:rPr>
          <w:rFonts w:eastAsia="Times New Roman" w:cstheme="minorHAnsi"/>
          <w:sz w:val="24"/>
          <w:szCs w:val="28"/>
          <w:lang w:eastAsia="ru-RU"/>
        </w:rPr>
      </w:pPr>
    </w:p>
    <w:p w14:paraId="25107885" w14:textId="420FA5AA" w:rsidR="00D831F4" w:rsidRPr="006E2EF8" w:rsidRDefault="009E1634" w:rsidP="006E2EF8">
      <w:pPr>
        <w:numPr>
          <w:ilvl w:val="0"/>
          <w:numId w:val="1"/>
        </w:numPr>
        <w:shd w:val="clear" w:color="auto" w:fill="FFFFFF"/>
        <w:tabs>
          <w:tab w:val="left" w:pos="426"/>
        </w:tabs>
        <w:spacing w:after="0" w:line="240" w:lineRule="auto"/>
        <w:ind w:left="0" w:firstLine="567"/>
        <w:contextualSpacing/>
        <w:jc w:val="both"/>
        <w:rPr>
          <w:rFonts w:eastAsia="Times New Roman" w:cstheme="minorHAnsi"/>
          <w:szCs w:val="28"/>
          <w:lang w:eastAsia="ru-RU"/>
        </w:rPr>
      </w:pPr>
      <w:r w:rsidRPr="009E1634">
        <w:rPr>
          <w:rFonts w:eastAsia="Times New Roman" w:cstheme="minorHAnsi"/>
          <w:b/>
          <w:bCs/>
          <w:szCs w:val="28"/>
          <w:lang w:eastAsia="ru-RU"/>
        </w:rPr>
        <w:t>Ұйымдастырушылар</w:t>
      </w:r>
      <w:r w:rsidR="00D831F4" w:rsidRPr="006E2EF8">
        <w:rPr>
          <w:rFonts w:eastAsia="Times New Roman" w:cstheme="minorHAnsi"/>
          <w:szCs w:val="28"/>
          <w:lang w:eastAsia="ru-RU"/>
        </w:rPr>
        <w:t>:</w:t>
      </w:r>
      <w:r>
        <w:rPr>
          <w:rFonts w:eastAsia="Times New Roman" w:cstheme="minorHAnsi"/>
          <w:szCs w:val="28"/>
          <w:lang w:val="kk-KZ" w:eastAsia="ru-RU"/>
        </w:rPr>
        <w:t xml:space="preserve"> </w:t>
      </w:r>
      <w:r w:rsidRPr="009E1634">
        <w:rPr>
          <w:rFonts w:eastAsia="Times New Roman" w:cstheme="minorHAnsi"/>
          <w:szCs w:val="28"/>
          <w:lang w:eastAsia="ru-RU"/>
        </w:rPr>
        <w:t xml:space="preserve">Құрманғазы атындағы Қазақ ұлттық консерваториясының </w:t>
      </w:r>
      <w:r w:rsidR="00E460D6">
        <w:rPr>
          <w:rFonts w:eastAsia="Times New Roman" w:cstheme="minorHAnsi"/>
          <w:szCs w:val="28"/>
          <w:lang w:val="kk-KZ" w:eastAsia="ru-RU"/>
        </w:rPr>
        <w:t>«А</w:t>
      </w:r>
      <w:r w:rsidRPr="006E2EF8">
        <w:rPr>
          <w:rFonts w:eastAsia="Times New Roman" w:cstheme="minorHAnsi"/>
          <w:szCs w:val="28"/>
          <w:lang w:eastAsia="ru-RU"/>
        </w:rPr>
        <w:t>рт-менеджмент</w:t>
      </w:r>
      <w:r w:rsidR="00E460D6">
        <w:rPr>
          <w:rFonts w:eastAsia="Times New Roman" w:cstheme="minorHAnsi"/>
          <w:szCs w:val="28"/>
          <w:lang w:val="kk-KZ" w:eastAsia="ru-RU"/>
        </w:rPr>
        <w:t xml:space="preserve">» </w:t>
      </w:r>
      <w:r>
        <w:rPr>
          <w:rFonts w:eastAsia="Times New Roman" w:cstheme="minorHAnsi"/>
          <w:szCs w:val="28"/>
          <w:lang w:val="kk-KZ" w:eastAsia="ru-RU"/>
        </w:rPr>
        <w:t xml:space="preserve"> </w:t>
      </w:r>
      <w:r w:rsidRPr="009E1634">
        <w:rPr>
          <w:rFonts w:eastAsia="Times New Roman" w:cstheme="minorHAnsi"/>
          <w:szCs w:val="28"/>
          <w:lang w:eastAsia="ru-RU"/>
        </w:rPr>
        <w:t>кафедрасы.</w:t>
      </w:r>
    </w:p>
    <w:p w14:paraId="03EC4782" w14:textId="70B35B52" w:rsidR="00D831F4" w:rsidRPr="006E2EF8" w:rsidRDefault="009E1634" w:rsidP="006E2EF8">
      <w:pPr>
        <w:numPr>
          <w:ilvl w:val="0"/>
          <w:numId w:val="1"/>
        </w:numPr>
        <w:shd w:val="clear" w:color="auto" w:fill="FFFFFF"/>
        <w:tabs>
          <w:tab w:val="left" w:pos="426"/>
        </w:tabs>
        <w:spacing w:after="0" w:line="240" w:lineRule="auto"/>
        <w:ind w:left="0" w:firstLine="567"/>
        <w:contextualSpacing/>
        <w:jc w:val="both"/>
        <w:rPr>
          <w:rFonts w:eastAsia="Times New Roman" w:cstheme="minorHAnsi"/>
          <w:szCs w:val="28"/>
          <w:lang w:eastAsia="ru-RU"/>
        </w:rPr>
      </w:pPr>
      <w:r w:rsidRPr="009E1634">
        <w:rPr>
          <w:rFonts w:eastAsia="Times New Roman" w:cstheme="minorHAnsi"/>
          <w:b/>
          <w:bCs/>
          <w:szCs w:val="28"/>
          <w:lang w:eastAsia="ru-RU"/>
        </w:rPr>
        <w:t>Ұйымдастыру комитетінің мекенжайы</w:t>
      </w:r>
      <w:r w:rsidR="00D831F4" w:rsidRPr="006E2EF8">
        <w:rPr>
          <w:rFonts w:eastAsia="Times New Roman" w:cstheme="minorHAnsi"/>
          <w:szCs w:val="28"/>
          <w:lang w:eastAsia="ru-RU"/>
        </w:rPr>
        <w:t xml:space="preserve">: </w:t>
      </w:r>
      <w:r w:rsidRPr="009E1634">
        <w:rPr>
          <w:rFonts w:eastAsia="Times New Roman" w:cstheme="minorHAnsi"/>
          <w:szCs w:val="28"/>
          <w:lang w:eastAsia="ru-RU"/>
        </w:rPr>
        <w:t>050000, Қазақстан Республикасы, Алматы,</w:t>
      </w:r>
      <w:r>
        <w:rPr>
          <w:rFonts w:eastAsia="Times New Roman" w:cstheme="minorHAnsi"/>
          <w:szCs w:val="28"/>
          <w:lang w:val="kk-KZ" w:eastAsia="ru-RU"/>
        </w:rPr>
        <w:t xml:space="preserve"> </w:t>
      </w:r>
      <w:r w:rsidRPr="009E1634">
        <w:rPr>
          <w:rFonts w:eastAsia="Times New Roman" w:cstheme="minorHAnsi"/>
          <w:szCs w:val="28"/>
          <w:lang w:eastAsia="ru-RU"/>
        </w:rPr>
        <w:t>Абылай хан</w:t>
      </w:r>
      <w:r>
        <w:rPr>
          <w:rFonts w:eastAsia="Times New Roman" w:cstheme="minorHAnsi"/>
          <w:szCs w:val="28"/>
          <w:lang w:val="kk-KZ" w:eastAsia="ru-RU"/>
        </w:rPr>
        <w:t xml:space="preserve"> даңғылы</w:t>
      </w:r>
      <w:r w:rsidRPr="009E1634">
        <w:rPr>
          <w:rFonts w:eastAsia="Times New Roman" w:cstheme="minorHAnsi"/>
          <w:szCs w:val="28"/>
          <w:lang w:eastAsia="ru-RU"/>
        </w:rPr>
        <w:t>, 86,</w:t>
      </w:r>
      <w:r w:rsidR="00E460D6">
        <w:rPr>
          <w:rFonts w:eastAsia="Times New Roman" w:cstheme="minorHAnsi"/>
          <w:szCs w:val="28"/>
          <w:lang w:val="kk-KZ" w:eastAsia="ru-RU"/>
        </w:rPr>
        <w:t xml:space="preserve"> </w:t>
      </w:r>
      <w:r w:rsidRPr="009E1634">
        <w:rPr>
          <w:rFonts w:eastAsia="Times New Roman" w:cstheme="minorHAnsi"/>
          <w:szCs w:val="28"/>
          <w:lang w:eastAsia="ru-RU"/>
        </w:rPr>
        <w:t>112</w:t>
      </w:r>
      <w:r w:rsidR="00E460D6">
        <w:rPr>
          <w:rFonts w:eastAsia="Times New Roman" w:cstheme="minorHAnsi"/>
          <w:szCs w:val="28"/>
          <w:lang w:val="kk-KZ" w:eastAsia="ru-RU"/>
        </w:rPr>
        <w:t xml:space="preserve"> кабинет</w:t>
      </w:r>
      <w:r>
        <w:rPr>
          <w:rFonts w:eastAsia="Times New Roman" w:cstheme="minorHAnsi"/>
          <w:szCs w:val="28"/>
          <w:lang w:val="kk-KZ" w:eastAsia="ru-RU"/>
        </w:rPr>
        <w:t>.</w:t>
      </w:r>
    </w:p>
    <w:p w14:paraId="1A7FFAC1" w14:textId="67A1F037" w:rsidR="00D831F4" w:rsidRPr="006E2EF8" w:rsidRDefault="00D831F4" w:rsidP="006E2EF8">
      <w:pPr>
        <w:numPr>
          <w:ilvl w:val="0"/>
          <w:numId w:val="1"/>
        </w:numPr>
        <w:shd w:val="clear" w:color="auto" w:fill="FFFFFF"/>
        <w:tabs>
          <w:tab w:val="left" w:pos="426"/>
        </w:tabs>
        <w:spacing w:after="0" w:line="240" w:lineRule="auto"/>
        <w:ind w:left="0" w:firstLine="567"/>
        <w:contextualSpacing/>
        <w:jc w:val="both"/>
        <w:rPr>
          <w:rFonts w:eastAsia="Times New Roman" w:cstheme="minorHAnsi"/>
          <w:szCs w:val="28"/>
          <w:lang w:eastAsia="ru-RU"/>
        </w:rPr>
      </w:pPr>
      <w:r w:rsidRPr="006E2EF8">
        <w:rPr>
          <w:rFonts w:eastAsia="Times New Roman" w:cstheme="minorHAnsi"/>
          <w:b/>
          <w:bCs/>
          <w:szCs w:val="28"/>
          <w:lang w:eastAsia="ru-RU"/>
        </w:rPr>
        <w:t>Телефон</w:t>
      </w:r>
      <w:r w:rsidRPr="006E2EF8">
        <w:rPr>
          <w:rFonts w:eastAsia="Times New Roman" w:cstheme="minorHAnsi"/>
          <w:szCs w:val="28"/>
          <w:lang w:eastAsia="ru-RU"/>
        </w:rPr>
        <w:t>: +7</w:t>
      </w:r>
      <w:r w:rsidR="00404DB2" w:rsidRPr="006E2EF8">
        <w:rPr>
          <w:rFonts w:eastAsia="Times New Roman" w:cstheme="minorHAnsi"/>
          <w:szCs w:val="28"/>
          <w:lang w:eastAsia="ru-RU"/>
        </w:rPr>
        <w:t> 707 049 32 91 (Алина Игоревна Идрисова)</w:t>
      </w:r>
    </w:p>
    <w:p w14:paraId="3AC37E41" w14:textId="42345AA9" w:rsidR="00D831F4" w:rsidRPr="006E2EF8" w:rsidRDefault="009E1634" w:rsidP="006E2EF8">
      <w:pPr>
        <w:numPr>
          <w:ilvl w:val="0"/>
          <w:numId w:val="1"/>
        </w:numPr>
        <w:shd w:val="clear" w:color="auto" w:fill="FFFFFF"/>
        <w:tabs>
          <w:tab w:val="left" w:pos="426"/>
        </w:tabs>
        <w:spacing w:after="0" w:line="240" w:lineRule="auto"/>
        <w:ind w:left="0" w:firstLine="567"/>
        <w:contextualSpacing/>
        <w:jc w:val="both"/>
        <w:rPr>
          <w:rFonts w:eastAsia="Times New Roman" w:cstheme="minorHAnsi"/>
          <w:szCs w:val="28"/>
          <w:lang w:eastAsia="ru-RU"/>
        </w:rPr>
      </w:pPr>
      <w:r w:rsidRPr="009E1634">
        <w:rPr>
          <w:rFonts w:eastAsia="Times New Roman" w:cstheme="minorHAnsi"/>
          <w:b/>
          <w:bCs/>
          <w:szCs w:val="28"/>
          <w:lang w:eastAsia="ru-RU"/>
        </w:rPr>
        <w:t>Электрондық по</w:t>
      </w:r>
      <w:r>
        <w:rPr>
          <w:rFonts w:eastAsia="Times New Roman" w:cstheme="minorHAnsi"/>
          <w:b/>
          <w:bCs/>
          <w:szCs w:val="28"/>
          <w:lang w:val="kk-KZ" w:eastAsia="ru-RU"/>
        </w:rPr>
        <w:t>ч</w:t>
      </w:r>
      <w:r w:rsidRPr="009E1634">
        <w:rPr>
          <w:rFonts w:eastAsia="Times New Roman" w:cstheme="minorHAnsi"/>
          <w:b/>
          <w:bCs/>
          <w:szCs w:val="28"/>
          <w:lang w:eastAsia="ru-RU"/>
        </w:rPr>
        <w:t>та</w:t>
      </w:r>
      <w:r w:rsidR="00D831F4" w:rsidRPr="006E2EF8">
        <w:rPr>
          <w:rFonts w:eastAsia="Times New Roman" w:cstheme="minorHAnsi"/>
          <w:szCs w:val="28"/>
          <w:lang w:eastAsia="ru-RU"/>
        </w:rPr>
        <w:t>: </w:t>
      </w:r>
      <w:r w:rsidR="00D71967" w:rsidRPr="00D71967">
        <w:rPr>
          <w:rFonts w:eastAsia="Times New Roman" w:cstheme="minorHAnsi"/>
          <w:szCs w:val="28"/>
          <w:lang w:eastAsia="ru-RU"/>
        </w:rPr>
        <w:t>artman.knk@gmail.com</w:t>
      </w:r>
      <w:bookmarkStart w:id="0" w:name="_GoBack"/>
      <w:bookmarkEnd w:id="0"/>
    </w:p>
    <w:p w14:paraId="78CF49AB" w14:textId="7A7DBF85" w:rsidR="00D831F4" w:rsidRPr="006E2EF8" w:rsidRDefault="009E1634" w:rsidP="006E2EF8">
      <w:pPr>
        <w:numPr>
          <w:ilvl w:val="0"/>
          <w:numId w:val="1"/>
        </w:numPr>
        <w:shd w:val="clear" w:color="auto" w:fill="FFFFFF"/>
        <w:tabs>
          <w:tab w:val="left" w:pos="426"/>
        </w:tabs>
        <w:spacing w:after="0" w:line="240" w:lineRule="auto"/>
        <w:ind w:left="0" w:firstLine="567"/>
        <w:contextualSpacing/>
        <w:jc w:val="both"/>
        <w:rPr>
          <w:rFonts w:eastAsia="Times New Roman" w:cstheme="minorHAnsi"/>
          <w:szCs w:val="28"/>
          <w:lang w:eastAsia="ru-RU"/>
        </w:rPr>
      </w:pPr>
      <w:r w:rsidRPr="009E1634">
        <w:rPr>
          <w:rFonts w:eastAsia="Times New Roman" w:cstheme="minorHAnsi"/>
          <w:b/>
          <w:bCs/>
          <w:szCs w:val="28"/>
          <w:lang w:eastAsia="ru-RU"/>
        </w:rPr>
        <w:t>Ресми сайт</w:t>
      </w:r>
      <w:r w:rsidR="00D831F4" w:rsidRPr="006E2EF8">
        <w:rPr>
          <w:rFonts w:eastAsia="Times New Roman" w:cstheme="minorHAnsi"/>
          <w:szCs w:val="28"/>
          <w:lang w:eastAsia="ru-RU"/>
        </w:rPr>
        <w:t>: </w:t>
      </w:r>
      <w:r w:rsidR="00D831F4" w:rsidRPr="006E2EF8">
        <w:rPr>
          <w:rFonts w:cstheme="minorHAnsi"/>
          <w:szCs w:val="28"/>
        </w:rPr>
        <w:t>www.conservatoire.edu.kz</w:t>
      </w:r>
    </w:p>
    <w:p w14:paraId="434A1EF4" w14:textId="24C078F4" w:rsidR="00D831F4" w:rsidRPr="006E2EF8" w:rsidRDefault="00D831F4" w:rsidP="006E2EF8">
      <w:pPr>
        <w:numPr>
          <w:ilvl w:val="0"/>
          <w:numId w:val="1"/>
        </w:numPr>
        <w:shd w:val="clear" w:color="auto" w:fill="FFFFFF"/>
        <w:tabs>
          <w:tab w:val="left" w:pos="426"/>
        </w:tabs>
        <w:spacing w:after="0" w:line="240" w:lineRule="auto"/>
        <w:ind w:left="0" w:firstLine="567"/>
        <w:contextualSpacing/>
        <w:jc w:val="both"/>
        <w:rPr>
          <w:rFonts w:eastAsia="Times New Roman" w:cstheme="minorHAnsi"/>
          <w:szCs w:val="28"/>
          <w:lang w:eastAsia="ru-RU"/>
        </w:rPr>
      </w:pPr>
      <w:r w:rsidRPr="006E2EF8">
        <w:rPr>
          <w:rFonts w:eastAsia="Times New Roman" w:cstheme="minorHAnsi"/>
          <w:b/>
          <w:bCs/>
          <w:szCs w:val="28"/>
          <w:lang w:eastAsia="ru-RU"/>
        </w:rPr>
        <w:t>Instagram</w:t>
      </w:r>
      <w:r w:rsidRPr="006E2EF8">
        <w:rPr>
          <w:rFonts w:eastAsia="Times New Roman" w:cstheme="minorHAnsi"/>
          <w:szCs w:val="28"/>
          <w:lang w:eastAsia="ru-RU"/>
        </w:rPr>
        <w:t>: @kaf.knk.art</w:t>
      </w:r>
    </w:p>
    <w:p w14:paraId="11E62B94" w14:textId="011C02DA" w:rsidR="00DF3F45" w:rsidRPr="00660ACF" w:rsidRDefault="006E2EF8" w:rsidP="00660ACF">
      <w:pPr>
        <w:shd w:val="clear" w:color="auto" w:fill="FFFFFF"/>
        <w:tabs>
          <w:tab w:val="left" w:pos="426"/>
        </w:tabs>
        <w:spacing w:after="0" w:line="240" w:lineRule="auto"/>
        <w:contextualSpacing/>
        <w:jc w:val="both"/>
        <w:rPr>
          <w:rFonts w:eastAsia="Times New Roman" w:cstheme="minorHAnsi"/>
          <w:sz w:val="24"/>
          <w:szCs w:val="28"/>
          <w:lang w:eastAsia="ru-RU"/>
        </w:rPr>
      </w:pPr>
      <w:r>
        <w:rPr>
          <w:rFonts w:eastAsia="Times New Roman" w:cstheme="minorHAnsi"/>
          <w:sz w:val="24"/>
          <w:szCs w:val="28"/>
          <w:lang w:eastAsia="ru-RU"/>
        </w:rPr>
        <w:lastRenderedPageBreak/>
        <w:tab/>
      </w:r>
      <w:r w:rsidR="009E1634" w:rsidRPr="009E1634">
        <w:rPr>
          <w:rFonts w:eastAsia="Times New Roman" w:cstheme="minorHAnsi"/>
          <w:sz w:val="24"/>
          <w:szCs w:val="28"/>
          <w:lang w:eastAsia="ru-RU"/>
        </w:rPr>
        <w:t xml:space="preserve">Конференция қорытындысы бойынша конференция материалдарының жинағын шығару немесе </w:t>
      </w:r>
      <w:r w:rsidR="00E460D6">
        <w:rPr>
          <w:rFonts w:eastAsia="Times New Roman" w:cstheme="minorHAnsi"/>
          <w:sz w:val="24"/>
          <w:szCs w:val="28"/>
          <w:lang w:val="kk-KZ" w:eastAsia="ru-RU"/>
        </w:rPr>
        <w:t>«</w:t>
      </w:r>
      <w:r w:rsidR="00E460D6">
        <w:rPr>
          <w:rFonts w:eastAsia="Times New Roman" w:cstheme="minorHAnsi"/>
          <w:i/>
          <w:sz w:val="24"/>
          <w:szCs w:val="28"/>
          <w:lang w:val="en-US" w:eastAsia="ru-RU"/>
        </w:rPr>
        <w:t>Saryn</w:t>
      </w:r>
      <w:r w:rsidR="00E460D6">
        <w:rPr>
          <w:rFonts w:eastAsia="Times New Roman" w:cstheme="minorHAnsi"/>
          <w:i/>
          <w:sz w:val="24"/>
          <w:szCs w:val="28"/>
          <w:lang w:val="kk-KZ" w:eastAsia="ru-RU"/>
        </w:rPr>
        <w:t>»</w:t>
      </w:r>
      <w:r w:rsidR="009E1634" w:rsidRPr="009E1634">
        <w:rPr>
          <w:rFonts w:eastAsia="Times New Roman" w:cstheme="minorHAnsi"/>
          <w:sz w:val="24"/>
          <w:szCs w:val="28"/>
          <w:lang w:eastAsia="ru-RU"/>
        </w:rPr>
        <w:t xml:space="preserve"> ғылыми журналының арнайы санын шығару жоспарлануда.</w:t>
      </w:r>
      <w:r w:rsidR="009E1634">
        <w:rPr>
          <w:rFonts w:eastAsia="Times New Roman" w:cstheme="minorHAnsi"/>
          <w:sz w:val="24"/>
          <w:szCs w:val="28"/>
          <w:lang w:val="kk-KZ" w:eastAsia="ru-RU"/>
        </w:rPr>
        <w:t xml:space="preserve"> </w:t>
      </w:r>
    </w:p>
    <w:p w14:paraId="5FD052ED" w14:textId="42DCE6A7" w:rsidR="008301CF" w:rsidRDefault="008301CF" w:rsidP="009C4303">
      <w:pPr>
        <w:shd w:val="clear" w:color="auto" w:fill="FFFFFF"/>
        <w:tabs>
          <w:tab w:val="left" w:pos="426"/>
        </w:tabs>
        <w:spacing w:after="0" w:line="240" w:lineRule="auto"/>
        <w:ind w:firstLine="567"/>
        <w:contextualSpacing/>
        <w:jc w:val="both"/>
      </w:pPr>
      <w:r w:rsidRPr="008301CF">
        <w:t>Конференция дәстүрлі күндізгі форматта өтеді. Қажет болған жағдайда ұйымдастыру комитеті конференцияға қатысушыларға ұйым басшысының атына ресми шақыру жібереді. Жіберуші тарап есебінен қатыс</w:t>
      </w:r>
      <w:r w:rsidR="00E460D6">
        <w:rPr>
          <w:lang w:val="kk-KZ"/>
        </w:rPr>
        <w:t>а алады</w:t>
      </w:r>
      <w:r w:rsidRPr="008301CF">
        <w:t>.</w:t>
      </w:r>
    </w:p>
    <w:p w14:paraId="2393D248" w14:textId="2F4AC0C8" w:rsidR="008301CF" w:rsidRPr="008301CF" w:rsidRDefault="008301CF" w:rsidP="009C4303">
      <w:pPr>
        <w:shd w:val="clear" w:color="auto" w:fill="FFFFFF"/>
        <w:tabs>
          <w:tab w:val="left" w:pos="426"/>
        </w:tabs>
        <w:spacing w:after="0" w:line="240" w:lineRule="auto"/>
        <w:ind w:firstLine="567"/>
        <w:contextualSpacing/>
        <w:jc w:val="both"/>
        <w:rPr>
          <w:rFonts w:eastAsia="Times New Roman" w:cstheme="minorHAnsi"/>
          <w:bCs/>
          <w:sz w:val="24"/>
          <w:szCs w:val="28"/>
          <w:lang w:eastAsia="ru-RU"/>
        </w:rPr>
      </w:pPr>
      <w:r w:rsidRPr="008301CF">
        <w:rPr>
          <w:rFonts w:eastAsia="Times New Roman" w:cstheme="minorHAnsi"/>
          <w:bCs/>
          <w:sz w:val="24"/>
          <w:szCs w:val="28"/>
          <w:lang w:eastAsia="ru-RU"/>
        </w:rPr>
        <w:t xml:space="preserve">Конференцияға қатысу үшін </w:t>
      </w:r>
      <w:r w:rsidRPr="008301CF">
        <w:rPr>
          <w:rFonts w:eastAsia="Times New Roman" w:cstheme="minorHAnsi"/>
          <w:b/>
          <w:sz w:val="24"/>
          <w:szCs w:val="28"/>
          <w:lang w:eastAsia="ru-RU"/>
        </w:rPr>
        <w:t>өтініш пен баяндама тезистерін</w:t>
      </w:r>
      <w:r w:rsidRPr="008301CF">
        <w:rPr>
          <w:rFonts w:eastAsia="Times New Roman" w:cstheme="minorHAnsi"/>
          <w:bCs/>
          <w:sz w:val="24"/>
          <w:szCs w:val="28"/>
          <w:lang w:eastAsia="ru-RU"/>
        </w:rPr>
        <w:t xml:space="preserve"> (1 және 2 қосымшаларды қараңыз) </w:t>
      </w:r>
      <w:r w:rsidRPr="008301CF">
        <w:rPr>
          <w:rFonts w:eastAsia="Times New Roman" w:cstheme="minorHAnsi"/>
          <w:b/>
          <w:color w:val="FF0000"/>
          <w:sz w:val="24"/>
          <w:szCs w:val="28"/>
          <w:lang w:eastAsia="ru-RU"/>
        </w:rPr>
        <w:t>2022 жылдың 11 қарашасына дейін</w:t>
      </w:r>
      <w:r w:rsidRPr="008301CF">
        <w:rPr>
          <w:rFonts w:eastAsia="Times New Roman" w:cstheme="minorHAnsi"/>
          <w:bCs/>
          <w:color w:val="FF0000"/>
          <w:sz w:val="24"/>
          <w:szCs w:val="28"/>
          <w:lang w:eastAsia="ru-RU"/>
        </w:rPr>
        <w:t xml:space="preserve"> </w:t>
      </w:r>
      <w:r w:rsidRPr="008301CF">
        <w:rPr>
          <w:rFonts w:eastAsia="Times New Roman" w:cstheme="minorHAnsi"/>
          <w:bCs/>
          <w:sz w:val="24"/>
          <w:szCs w:val="28"/>
          <w:lang w:eastAsia="ru-RU"/>
        </w:rPr>
        <w:t>мына электрондық поштаға жіберу</w:t>
      </w:r>
      <w:r w:rsidR="00E460D6">
        <w:rPr>
          <w:rFonts w:eastAsia="Times New Roman" w:cstheme="minorHAnsi"/>
          <w:bCs/>
          <w:sz w:val="24"/>
          <w:szCs w:val="28"/>
          <w:lang w:val="kk-KZ" w:eastAsia="ru-RU"/>
        </w:rPr>
        <w:t xml:space="preserve"> қажет</w:t>
      </w:r>
      <w:r w:rsidRPr="008301CF">
        <w:rPr>
          <w:rFonts w:eastAsia="Times New Roman" w:cstheme="minorHAnsi"/>
          <w:bCs/>
          <w:sz w:val="24"/>
          <w:szCs w:val="28"/>
          <w:lang w:eastAsia="ru-RU"/>
        </w:rPr>
        <w:t xml:space="preserve">: </w:t>
      </w:r>
      <w:r w:rsidR="00D71967" w:rsidRPr="009C4303">
        <w:rPr>
          <w:rFonts w:cs="Calibri"/>
          <w:b/>
          <w:lang w:val="en-US"/>
        </w:rPr>
        <w:t>artman</w:t>
      </w:r>
      <w:r w:rsidR="00D71967" w:rsidRPr="00CA470A">
        <w:rPr>
          <w:rFonts w:cs="Calibri"/>
          <w:b/>
        </w:rPr>
        <w:t>.</w:t>
      </w:r>
      <w:r w:rsidR="00D71967" w:rsidRPr="009C4303">
        <w:rPr>
          <w:rFonts w:cs="Calibri"/>
          <w:b/>
          <w:lang w:val="en-US"/>
        </w:rPr>
        <w:t>knk</w:t>
      </w:r>
      <w:r w:rsidR="00D71967" w:rsidRPr="009C4303">
        <w:rPr>
          <w:rFonts w:cs="Calibri"/>
          <w:b/>
          <w:sz w:val="24"/>
          <w:szCs w:val="28"/>
          <w:lang w:eastAsia="ru-RU"/>
        </w:rPr>
        <w:t>@</w:t>
      </w:r>
      <w:r w:rsidR="00D71967" w:rsidRPr="009C4303">
        <w:rPr>
          <w:rFonts w:cs="Calibri"/>
          <w:b/>
          <w:sz w:val="24"/>
          <w:szCs w:val="28"/>
          <w:lang w:val="en-US" w:eastAsia="ru-RU"/>
        </w:rPr>
        <w:t>gmail</w:t>
      </w:r>
      <w:r w:rsidR="00D71967" w:rsidRPr="009C4303">
        <w:rPr>
          <w:rFonts w:cs="Calibri"/>
          <w:b/>
          <w:sz w:val="24"/>
          <w:szCs w:val="28"/>
          <w:lang w:eastAsia="ru-RU"/>
        </w:rPr>
        <w:t>.</w:t>
      </w:r>
      <w:r w:rsidR="00D71967" w:rsidRPr="009C4303">
        <w:rPr>
          <w:rFonts w:cs="Calibri"/>
          <w:b/>
          <w:sz w:val="24"/>
          <w:szCs w:val="28"/>
          <w:lang w:val="en-US" w:eastAsia="ru-RU"/>
        </w:rPr>
        <w:t>com</w:t>
      </w:r>
      <w:r w:rsidR="00D71967">
        <w:rPr>
          <w:rFonts w:cs="Calibri"/>
          <w:b/>
          <w:sz w:val="24"/>
          <w:szCs w:val="28"/>
          <w:lang w:val="en-US" w:eastAsia="ru-RU"/>
        </w:rPr>
        <w:t>.</w:t>
      </w:r>
    </w:p>
    <w:p w14:paraId="3858F143" w14:textId="4C8A6F1F" w:rsidR="00DF3F45" w:rsidRPr="00660ACF" w:rsidRDefault="008301CF" w:rsidP="009C4303">
      <w:pPr>
        <w:shd w:val="clear" w:color="auto" w:fill="FFFFFF"/>
        <w:tabs>
          <w:tab w:val="left" w:pos="426"/>
        </w:tabs>
        <w:spacing w:after="0" w:line="240" w:lineRule="auto"/>
        <w:ind w:firstLine="567"/>
        <w:contextualSpacing/>
        <w:jc w:val="both"/>
        <w:rPr>
          <w:rFonts w:eastAsia="Times New Roman" w:cstheme="minorHAnsi"/>
          <w:sz w:val="24"/>
          <w:szCs w:val="28"/>
          <w:lang w:eastAsia="ru-RU"/>
        </w:rPr>
      </w:pPr>
      <w:r w:rsidRPr="008301CF">
        <w:rPr>
          <w:rFonts w:eastAsia="Times New Roman" w:cstheme="minorHAnsi"/>
          <w:sz w:val="24"/>
          <w:szCs w:val="28"/>
          <w:lang w:eastAsia="ru-RU"/>
        </w:rPr>
        <w:t xml:space="preserve">Конференцияны ұйымдастырушылар өтінімдер мен тезистерді таңдау құқығын өзіне қалдырады. Конференция талаптарын орындаған жағдайда үміткерлерге өтініш пен мақаланың қабылданғанын растайтын </w:t>
      </w:r>
      <w:r w:rsidRPr="00A12B5F">
        <w:rPr>
          <w:rFonts w:eastAsia="Times New Roman" w:cstheme="minorHAnsi"/>
          <w:b/>
          <w:bCs/>
          <w:sz w:val="24"/>
          <w:szCs w:val="28"/>
          <w:u w:val="single"/>
          <w:lang w:eastAsia="ru-RU"/>
        </w:rPr>
        <w:t>хат</w:t>
      </w:r>
      <w:r w:rsidR="00F744D1">
        <w:rPr>
          <w:rFonts w:eastAsia="Times New Roman" w:cstheme="minorHAnsi"/>
          <w:b/>
          <w:bCs/>
          <w:sz w:val="24"/>
          <w:szCs w:val="28"/>
          <w:u w:val="single"/>
          <w:lang w:val="kk-KZ" w:eastAsia="ru-RU"/>
        </w:rPr>
        <w:t xml:space="preserve"> </w:t>
      </w:r>
      <w:r w:rsidRPr="00A12B5F">
        <w:rPr>
          <w:rFonts w:eastAsia="Times New Roman" w:cstheme="minorHAnsi"/>
          <w:b/>
          <w:bCs/>
          <w:sz w:val="24"/>
          <w:szCs w:val="28"/>
          <w:u w:val="single"/>
          <w:lang w:eastAsia="ru-RU"/>
        </w:rPr>
        <w:t>жіберіледі</w:t>
      </w:r>
      <w:r w:rsidRPr="008301CF">
        <w:rPr>
          <w:rFonts w:eastAsia="Times New Roman" w:cstheme="minorHAnsi"/>
          <w:sz w:val="24"/>
          <w:szCs w:val="28"/>
          <w:lang w:eastAsia="ru-RU"/>
        </w:rPr>
        <w:t xml:space="preserve"> (2-қосымшада көрсетілген </w:t>
      </w:r>
      <w:r w:rsidRPr="00A12B5F">
        <w:rPr>
          <w:rFonts w:eastAsia="Times New Roman" w:cstheme="minorHAnsi"/>
          <w:b/>
          <w:bCs/>
          <w:color w:val="FF0000"/>
          <w:sz w:val="24"/>
          <w:szCs w:val="28"/>
          <w:lang w:eastAsia="ru-RU"/>
        </w:rPr>
        <w:t>барлық</w:t>
      </w:r>
      <w:r w:rsidRPr="008301CF">
        <w:rPr>
          <w:rFonts w:eastAsia="Times New Roman" w:cstheme="minorHAnsi"/>
          <w:sz w:val="24"/>
          <w:szCs w:val="28"/>
          <w:lang w:eastAsia="ru-RU"/>
        </w:rPr>
        <w:t xml:space="preserve"> талаптарды орындау қажет).</w:t>
      </w:r>
    </w:p>
    <w:p w14:paraId="0839874A" w14:textId="3D42BA93" w:rsidR="00A12B5F" w:rsidRPr="00A12B5F" w:rsidRDefault="00A12B5F" w:rsidP="00A12B5F">
      <w:pPr>
        <w:numPr>
          <w:ilvl w:val="0"/>
          <w:numId w:val="10"/>
        </w:numPr>
        <w:shd w:val="clear" w:color="auto" w:fill="FFFFFF"/>
        <w:tabs>
          <w:tab w:val="left" w:pos="426"/>
        </w:tabs>
        <w:spacing w:after="0" w:line="240" w:lineRule="auto"/>
        <w:contextualSpacing/>
        <w:jc w:val="both"/>
        <w:rPr>
          <w:rFonts w:eastAsia="Times New Roman" w:cstheme="minorHAnsi"/>
          <w:sz w:val="24"/>
          <w:szCs w:val="28"/>
          <w:lang w:eastAsia="ru-RU"/>
        </w:rPr>
      </w:pPr>
      <w:r w:rsidRPr="00A12B5F">
        <w:rPr>
          <w:rFonts w:eastAsia="Times New Roman" w:cstheme="minorHAnsi"/>
          <w:b/>
          <w:bCs/>
          <w:sz w:val="24"/>
          <w:szCs w:val="28"/>
          <w:lang w:eastAsia="ru-RU"/>
        </w:rPr>
        <w:t>Конференцияның жұмыс тілдері:</w:t>
      </w:r>
      <w:r w:rsidRPr="00A12B5F">
        <w:rPr>
          <w:rFonts w:eastAsia="Times New Roman" w:cstheme="minorHAnsi"/>
          <w:sz w:val="24"/>
          <w:szCs w:val="28"/>
          <w:lang w:eastAsia="ru-RU"/>
        </w:rPr>
        <w:t xml:space="preserve"> қазақ, орыс, ағылшын.</w:t>
      </w:r>
    </w:p>
    <w:p w14:paraId="0B1C3022" w14:textId="1898AA63" w:rsidR="00024879" w:rsidRPr="00660ACF" w:rsidRDefault="00A12B5F" w:rsidP="00A12B5F">
      <w:pPr>
        <w:numPr>
          <w:ilvl w:val="0"/>
          <w:numId w:val="10"/>
        </w:numPr>
        <w:shd w:val="clear" w:color="auto" w:fill="FFFFFF"/>
        <w:tabs>
          <w:tab w:val="left" w:pos="426"/>
        </w:tabs>
        <w:spacing w:after="0" w:line="240" w:lineRule="auto"/>
        <w:contextualSpacing/>
        <w:jc w:val="both"/>
        <w:rPr>
          <w:rFonts w:eastAsia="Times New Roman" w:cstheme="minorHAnsi"/>
          <w:sz w:val="24"/>
          <w:szCs w:val="28"/>
          <w:lang w:eastAsia="ru-RU"/>
        </w:rPr>
      </w:pPr>
      <w:r w:rsidRPr="00A12B5F">
        <w:rPr>
          <w:rFonts w:eastAsia="Times New Roman" w:cstheme="minorHAnsi"/>
          <w:b/>
          <w:bCs/>
          <w:sz w:val="24"/>
          <w:szCs w:val="28"/>
          <w:lang w:eastAsia="ru-RU"/>
        </w:rPr>
        <w:t>Презентация</w:t>
      </w:r>
      <w:r w:rsidR="00F744D1">
        <w:rPr>
          <w:rFonts w:eastAsia="Times New Roman" w:cstheme="minorHAnsi"/>
          <w:b/>
          <w:bCs/>
          <w:sz w:val="24"/>
          <w:szCs w:val="28"/>
          <w:lang w:val="kk-KZ" w:eastAsia="ru-RU"/>
        </w:rPr>
        <w:t xml:space="preserve"> қорғауға берілетін уақыт</w:t>
      </w:r>
      <w:r w:rsidRPr="00A12B5F">
        <w:rPr>
          <w:rFonts w:eastAsia="Times New Roman" w:cstheme="minorHAnsi"/>
          <w:b/>
          <w:bCs/>
          <w:sz w:val="24"/>
          <w:szCs w:val="28"/>
          <w:lang w:eastAsia="ru-RU"/>
        </w:rPr>
        <w:t>:</w:t>
      </w:r>
      <w:r w:rsidRPr="00A12B5F">
        <w:rPr>
          <w:rFonts w:eastAsia="Times New Roman" w:cstheme="minorHAnsi"/>
          <w:sz w:val="24"/>
          <w:szCs w:val="28"/>
          <w:lang w:eastAsia="ru-RU"/>
        </w:rPr>
        <w:t xml:space="preserve"> 10 минуттан </w:t>
      </w:r>
      <w:r w:rsidRPr="00A12B5F">
        <w:rPr>
          <w:rFonts w:eastAsia="Times New Roman" w:cstheme="minorHAnsi"/>
          <w:b/>
          <w:bCs/>
          <w:color w:val="FF0000"/>
          <w:sz w:val="24"/>
          <w:szCs w:val="28"/>
          <w:lang w:eastAsia="ru-RU"/>
        </w:rPr>
        <w:t>аспайды</w:t>
      </w:r>
      <w:r w:rsidRPr="00A12B5F">
        <w:rPr>
          <w:rFonts w:eastAsia="Times New Roman" w:cstheme="minorHAnsi"/>
          <w:sz w:val="24"/>
          <w:szCs w:val="28"/>
          <w:lang w:eastAsia="ru-RU"/>
        </w:rPr>
        <w:t xml:space="preserve"> (+ 5 минут талқылау).</w:t>
      </w:r>
    </w:p>
    <w:p w14:paraId="32DE196F" w14:textId="77777777" w:rsidR="009C4303" w:rsidRDefault="009C4303" w:rsidP="009C4303">
      <w:pPr>
        <w:shd w:val="clear" w:color="auto" w:fill="FFFFFF"/>
        <w:tabs>
          <w:tab w:val="left" w:pos="426"/>
        </w:tabs>
        <w:spacing w:after="0" w:line="240" w:lineRule="auto"/>
        <w:contextualSpacing/>
        <w:jc w:val="center"/>
        <w:rPr>
          <w:rFonts w:eastAsia="Times New Roman" w:cstheme="minorHAnsi"/>
          <w:b/>
          <w:bCs/>
          <w:sz w:val="24"/>
          <w:szCs w:val="28"/>
          <w:lang w:eastAsia="ru-RU"/>
        </w:rPr>
      </w:pPr>
    </w:p>
    <w:p w14:paraId="615BD438" w14:textId="77777777" w:rsidR="009C4303" w:rsidRDefault="009C4303" w:rsidP="009C4303">
      <w:pPr>
        <w:shd w:val="clear" w:color="auto" w:fill="FFFFFF"/>
        <w:tabs>
          <w:tab w:val="left" w:pos="426"/>
        </w:tabs>
        <w:spacing w:after="0" w:line="240" w:lineRule="auto"/>
        <w:contextualSpacing/>
        <w:jc w:val="center"/>
        <w:rPr>
          <w:rFonts w:eastAsia="Times New Roman" w:cstheme="minorHAnsi"/>
          <w:b/>
          <w:bCs/>
          <w:sz w:val="24"/>
          <w:szCs w:val="28"/>
          <w:lang w:eastAsia="ru-RU"/>
        </w:rPr>
      </w:pPr>
    </w:p>
    <w:p w14:paraId="0EA12A2A" w14:textId="62C1F125" w:rsidR="00A12B5F" w:rsidRPr="00A12B5F" w:rsidRDefault="00A12B5F" w:rsidP="00A12B5F">
      <w:pPr>
        <w:shd w:val="clear" w:color="auto" w:fill="FFFFFF"/>
        <w:spacing w:after="0" w:line="240" w:lineRule="auto"/>
        <w:jc w:val="center"/>
        <w:rPr>
          <w:rFonts w:eastAsia="Times New Roman" w:cstheme="minorHAnsi"/>
          <w:sz w:val="24"/>
          <w:szCs w:val="28"/>
          <w:lang w:eastAsia="ru-RU"/>
        </w:rPr>
      </w:pPr>
      <w:r w:rsidRPr="00A12B5F">
        <w:rPr>
          <w:rFonts w:eastAsia="Times New Roman" w:cstheme="minorHAnsi"/>
          <w:b/>
          <w:bCs/>
          <w:sz w:val="24"/>
          <w:szCs w:val="28"/>
          <w:lang w:eastAsia="ru-RU"/>
        </w:rPr>
        <w:t>1</w:t>
      </w:r>
      <w:r w:rsidR="00AB1EF1">
        <w:rPr>
          <w:rFonts w:eastAsia="Times New Roman" w:cstheme="minorHAnsi"/>
          <w:b/>
          <w:bCs/>
          <w:sz w:val="24"/>
          <w:szCs w:val="28"/>
          <w:lang w:val="kk-KZ" w:eastAsia="ru-RU"/>
        </w:rPr>
        <w:t xml:space="preserve"> қ</w:t>
      </w:r>
      <w:r w:rsidRPr="00A12B5F">
        <w:rPr>
          <w:rFonts w:eastAsia="Times New Roman" w:cstheme="minorHAnsi"/>
          <w:b/>
          <w:bCs/>
          <w:sz w:val="24"/>
          <w:szCs w:val="28"/>
          <w:lang w:eastAsia="ru-RU"/>
        </w:rPr>
        <w:t>осымша</w:t>
      </w:r>
      <w:r w:rsidRPr="00A12B5F">
        <w:rPr>
          <w:rFonts w:eastAsia="Times New Roman" w:cstheme="minorHAnsi"/>
          <w:b/>
          <w:bCs/>
          <w:sz w:val="24"/>
          <w:szCs w:val="28"/>
          <w:lang w:val="kk-KZ" w:eastAsia="ru-RU"/>
        </w:rPr>
        <w:t>.</w:t>
      </w:r>
      <w:r w:rsidRPr="00A12B5F">
        <w:rPr>
          <w:rFonts w:eastAsia="Times New Roman" w:cstheme="minorHAnsi"/>
          <w:b/>
          <w:bCs/>
          <w:sz w:val="24"/>
          <w:szCs w:val="28"/>
          <w:lang w:eastAsia="ru-RU"/>
        </w:rPr>
        <w:t xml:space="preserve"> Өтініш нысаны.</w:t>
      </w:r>
    </w:p>
    <w:p w14:paraId="57DB38DD" w14:textId="77777777" w:rsidR="00A12B5F" w:rsidRPr="00A12B5F" w:rsidRDefault="00A12B5F" w:rsidP="00A12B5F">
      <w:pPr>
        <w:shd w:val="clear" w:color="auto" w:fill="FFFFFF"/>
        <w:spacing w:after="0" w:line="240" w:lineRule="auto"/>
        <w:jc w:val="center"/>
        <w:rPr>
          <w:rFonts w:eastAsia="Times New Roman" w:cstheme="minorHAnsi"/>
          <w:sz w:val="24"/>
          <w:szCs w:val="28"/>
          <w:lang w:eastAsia="ru-RU"/>
        </w:rPr>
      </w:pPr>
      <w:r w:rsidRPr="00A12B5F">
        <w:rPr>
          <w:rFonts w:eastAsia="Times New Roman" w:cstheme="minorHAnsi"/>
          <w:sz w:val="24"/>
          <w:szCs w:val="28"/>
          <w:lang w:eastAsia="ru-RU"/>
        </w:rPr>
        <w:t>Халықаралық ғылыми-практикалық конференцияға қатысуға өтінім</w:t>
      </w:r>
    </w:p>
    <w:p w14:paraId="28A0151C" w14:textId="4C709FC4" w:rsidR="00A12B5F" w:rsidRPr="00AB1EF1" w:rsidRDefault="00A12B5F" w:rsidP="00A12B5F">
      <w:pPr>
        <w:shd w:val="clear" w:color="auto" w:fill="FFFFFF"/>
        <w:spacing w:after="0" w:line="240" w:lineRule="auto"/>
        <w:jc w:val="center"/>
        <w:rPr>
          <w:rFonts w:eastAsia="Times New Roman" w:cstheme="minorHAnsi"/>
          <w:b/>
          <w:bCs/>
          <w:sz w:val="24"/>
          <w:szCs w:val="28"/>
          <w:lang w:val="kk-KZ" w:eastAsia="ru-RU"/>
        </w:rPr>
      </w:pPr>
      <w:r w:rsidRPr="00AB1EF1">
        <w:rPr>
          <w:b/>
          <w:bCs/>
        </w:rPr>
        <w:t xml:space="preserve"> </w:t>
      </w:r>
      <w:r w:rsidRPr="00AB1EF1">
        <w:rPr>
          <w:rFonts w:eastAsia="Times New Roman" w:cstheme="minorHAnsi"/>
          <w:b/>
          <w:bCs/>
          <w:sz w:val="24"/>
          <w:szCs w:val="28"/>
          <w:lang w:val="kk-KZ" w:eastAsia="ru-RU"/>
        </w:rPr>
        <w:t>«</w:t>
      </w:r>
      <w:r w:rsidRPr="00AB1EF1">
        <w:rPr>
          <w:rFonts w:eastAsia="Times New Roman" w:cstheme="minorHAnsi"/>
          <w:b/>
          <w:bCs/>
          <w:sz w:val="24"/>
          <w:szCs w:val="28"/>
          <w:lang w:eastAsia="ru-RU"/>
        </w:rPr>
        <w:t>Қоғамды жаңғырту стратегиясындағы Арт-менеджмент:</w:t>
      </w:r>
    </w:p>
    <w:p w14:paraId="6D27BDF6" w14:textId="0A3D58A7" w:rsidR="00A12B5F" w:rsidRPr="00AB1EF1" w:rsidRDefault="00A12B5F" w:rsidP="00A12B5F">
      <w:pPr>
        <w:shd w:val="clear" w:color="auto" w:fill="FFFFFF"/>
        <w:spacing w:after="0" w:line="240" w:lineRule="auto"/>
        <w:jc w:val="center"/>
        <w:rPr>
          <w:rFonts w:eastAsia="Times New Roman" w:cstheme="minorHAnsi"/>
          <w:b/>
          <w:bCs/>
          <w:sz w:val="24"/>
          <w:szCs w:val="28"/>
          <w:lang w:val="kk-KZ" w:eastAsia="ru-RU"/>
        </w:rPr>
      </w:pPr>
      <w:r w:rsidRPr="00AB1EF1">
        <w:rPr>
          <w:rFonts w:eastAsia="Times New Roman" w:cstheme="minorHAnsi"/>
          <w:b/>
          <w:bCs/>
          <w:sz w:val="24"/>
          <w:szCs w:val="28"/>
          <w:lang w:val="kk-KZ" w:eastAsia="ru-RU"/>
        </w:rPr>
        <w:t>сын-қатерлер, практика, кадрлар»</w:t>
      </w:r>
    </w:p>
    <w:p w14:paraId="55FCA02A" w14:textId="28AF79FC" w:rsidR="005823B5" w:rsidRPr="00A12B5F" w:rsidRDefault="00A12B5F" w:rsidP="00A12B5F">
      <w:pPr>
        <w:shd w:val="clear" w:color="auto" w:fill="FFFFFF"/>
        <w:spacing w:after="0" w:line="240" w:lineRule="auto"/>
        <w:jc w:val="center"/>
        <w:rPr>
          <w:rFonts w:eastAsia="Times New Roman" w:cstheme="minorHAnsi"/>
          <w:sz w:val="24"/>
          <w:szCs w:val="28"/>
          <w:lang w:val="kk-KZ" w:eastAsia="ru-RU"/>
        </w:rPr>
      </w:pPr>
      <w:r w:rsidRPr="00A12B5F">
        <w:rPr>
          <w:rFonts w:eastAsia="Times New Roman" w:cstheme="minorHAnsi"/>
          <w:sz w:val="24"/>
          <w:szCs w:val="28"/>
          <w:lang w:val="kk-KZ" w:eastAsia="ru-RU"/>
        </w:rPr>
        <w:t>Құрманғазы атындағы Қазақ ұлттық консерваториясы</w:t>
      </w:r>
    </w:p>
    <w:p w14:paraId="7FF76A79" w14:textId="77777777" w:rsidR="00165FAF" w:rsidRPr="00A12B5F" w:rsidRDefault="00165FAF" w:rsidP="00660ACF">
      <w:pPr>
        <w:shd w:val="clear" w:color="auto" w:fill="FFFFFF"/>
        <w:tabs>
          <w:tab w:val="left" w:pos="426"/>
        </w:tabs>
        <w:spacing w:after="0" w:line="240" w:lineRule="auto"/>
        <w:contextualSpacing/>
        <w:jc w:val="both"/>
        <w:rPr>
          <w:rFonts w:eastAsia="Times New Roman" w:cstheme="minorHAnsi"/>
          <w:sz w:val="24"/>
          <w:szCs w:val="28"/>
          <w:lang w:val="kk-KZ"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65"/>
        <w:gridCol w:w="3686"/>
      </w:tblGrid>
      <w:tr w:rsidR="00660ACF" w:rsidRPr="00180EEB" w14:paraId="5F0D6303" w14:textId="77777777" w:rsidTr="00660ACF">
        <w:tc>
          <w:tcPr>
            <w:tcW w:w="5665" w:type="dxa"/>
            <w:shd w:val="clear" w:color="auto" w:fill="F0F0F0"/>
            <w:tcMar>
              <w:top w:w="120" w:type="dxa"/>
              <w:left w:w="165" w:type="dxa"/>
              <w:bottom w:w="120" w:type="dxa"/>
              <w:right w:w="165" w:type="dxa"/>
            </w:tcMar>
            <w:vAlign w:val="center"/>
            <w:hideMark/>
          </w:tcPr>
          <w:p w14:paraId="57995AAD" w14:textId="74F64E5D" w:rsidR="00660ACF" w:rsidRPr="009E7787" w:rsidRDefault="009E7787" w:rsidP="00660ACF">
            <w:pPr>
              <w:tabs>
                <w:tab w:val="left" w:pos="426"/>
              </w:tabs>
              <w:spacing w:after="0" w:line="240" w:lineRule="auto"/>
              <w:contextualSpacing/>
              <w:jc w:val="both"/>
              <w:rPr>
                <w:rFonts w:eastAsia="Times New Roman" w:cstheme="minorHAnsi"/>
                <w:sz w:val="24"/>
                <w:szCs w:val="28"/>
                <w:lang w:val="kk-KZ" w:eastAsia="ru-RU"/>
              </w:rPr>
            </w:pPr>
            <w:r w:rsidRPr="009E7787">
              <w:rPr>
                <w:rFonts w:eastAsia="Times New Roman" w:cstheme="minorHAnsi"/>
                <w:b/>
                <w:bCs/>
                <w:sz w:val="24"/>
                <w:szCs w:val="28"/>
                <w:lang w:val="kk-KZ" w:eastAsia="ru-RU"/>
              </w:rPr>
              <w:t xml:space="preserve">Тегі, Аты, Әкесінің аты </w:t>
            </w:r>
            <w:r w:rsidRPr="009E7787">
              <w:rPr>
                <w:rFonts w:eastAsia="Times New Roman" w:cstheme="minorHAnsi"/>
                <w:bCs/>
                <w:sz w:val="24"/>
                <w:szCs w:val="28"/>
                <w:lang w:val="kk-KZ" w:eastAsia="ru-RU"/>
              </w:rPr>
              <w:t>(паспортындағыдай немесе жеке басын куәландыратын құжатта – қазақ/орыс және ағылшын тілдерінде толық жазылады)</w:t>
            </w:r>
          </w:p>
        </w:tc>
        <w:tc>
          <w:tcPr>
            <w:tcW w:w="3686" w:type="dxa"/>
            <w:shd w:val="clear" w:color="auto" w:fill="F0F0F0"/>
            <w:tcMar>
              <w:top w:w="120" w:type="dxa"/>
              <w:left w:w="165" w:type="dxa"/>
              <w:bottom w:w="120" w:type="dxa"/>
              <w:right w:w="165" w:type="dxa"/>
            </w:tcMar>
            <w:vAlign w:val="center"/>
            <w:hideMark/>
          </w:tcPr>
          <w:p w14:paraId="31387C82" w14:textId="265FF327" w:rsidR="00660ACF" w:rsidRPr="009E7787" w:rsidRDefault="00660ACF" w:rsidP="00660ACF">
            <w:pPr>
              <w:tabs>
                <w:tab w:val="left" w:pos="426"/>
              </w:tabs>
              <w:spacing w:after="0" w:line="240" w:lineRule="auto"/>
              <w:contextualSpacing/>
              <w:jc w:val="both"/>
              <w:rPr>
                <w:rFonts w:eastAsia="Times New Roman" w:cstheme="minorHAnsi"/>
                <w:sz w:val="24"/>
                <w:szCs w:val="28"/>
                <w:lang w:val="kk-KZ" w:eastAsia="ru-RU"/>
              </w:rPr>
            </w:pPr>
          </w:p>
        </w:tc>
      </w:tr>
      <w:tr w:rsidR="009E7787" w:rsidRPr="00180EEB" w14:paraId="48088E34" w14:textId="77777777" w:rsidTr="00014A1F">
        <w:tc>
          <w:tcPr>
            <w:tcW w:w="5665" w:type="dxa"/>
            <w:tcMar>
              <w:top w:w="120" w:type="dxa"/>
              <w:left w:w="165" w:type="dxa"/>
              <w:bottom w:w="120" w:type="dxa"/>
              <w:right w:w="165" w:type="dxa"/>
            </w:tcMar>
            <w:hideMark/>
          </w:tcPr>
          <w:p w14:paraId="1F9C577D" w14:textId="3A350152" w:rsidR="009E7787" w:rsidRPr="009E7787" w:rsidRDefault="009E7787" w:rsidP="009E7787">
            <w:pPr>
              <w:tabs>
                <w:tab w:val="left" w:pos="426"/>
              </w:tabs>
              <w:spacing w:after="0" w:line="240" w:lineRule="auto"/>
              <w:contextualSpacing/>
              <w:jc w:val="both"/>
              <w:rPr>
                <w:rFonts w:eastAsia="Times New Roman" w:cstheme="minorHAnsi"/>
                <w:sz w:val="24"/>
                <w:szCs w:val="28"/>
                <w:lang w:val="kk-KZ" w:eastAsia="ru-RU"/>
              </w:rPr>
            </w:pPr>
            <w:r w:rsidRPr="00440658">
              <w:rPr>
                <w:b/>
                <w:lang w:val="kk-KZ"/>
              </w:rPr>
              <w:t>Жұмыс орны</w:t>
            </w:r>
            <w:r w:rsidRPr="009E7787">
              <w:rPr>
                <w:lang w:val="kk-KZ"/>
              </w:rPr>
              <w:t xml:space="preserve"> / оқу орны (мекеменің толық атауы қысқартусыз)</w:t>
            </w:r>
          </w:p>
        </w:tc>
        <w:tc>
          <w:tcPr>
            <w:tcW w:w="3686" w:type="dxa"/>
            <w:tcMar>
              <w:top w:w="120" w:type="dxa"/>
              <w:left w:w="165" w:type="dxa"/>
              <w:bottom w:w="120" w:type="dxa"/>
              <w:right w:w="165" w:type="dxa"/>
            </w:tcMar>
            <w:vAlign w:val="center"/>
            <w:hideMark/>
          </w:tcPr>
          <w:p w14:paraId="4BD51161" w14:textId="49FFD348" w:rsidR="009E7787" w:rsidRPr="009E7787" w:rsidRDefault="009E7787" w:rsidP="009E7787">
            <w:pPr>
              <w:tabs>
                <w:tab w:val="left" w:pos="426"/>
              </w:tabs>
              <w:spacing w:after="0" w:line="240" w:lineRule="auto"/>
              <w:contextualSpacing/>
              <w:jc w:val="both"/>
              <w:rPr>
                <w:rFonts w:eastAsia="Times New Roman" w:cstheme="minorHAnsi"/>
                <w:sz w:val="24"/>
                <w:szCs w:val="28"/>
                <w:lang w:val="kk-KZ" w:eastAsia="ru-RU"/>
              </w:rPr>
            </w:pPr>
          </w:p>
        </w:tc>
      </w:tr>
      <w:tr w:rsidR="009E7787" w:rsidRPr="00180EEB" w14:paraId="4CEFD6EC" w14:textId="77777777" w:rsidTr="00014A1F">
        <w:tc>
          <w:tcPr>
            <w:tcW w:w="5665" w:type="dxa"/>
            <w:shd w:val="clear" w:color="auto" w:fill="F0F0F0"/>
            <w:tcMar>
              <w:top w:w="120" w:type="dxa"/>
              <w:left w:w="165" w:type="dxa"/>
              <w:bottom w:w="120" w:type="dxa"/>
              <w:right w:w="165" w:type="dxa"/>
            </w:tcMar>
            <w:hideMark/>
          </w:tcPr>
          <w:p w14:paraId="0B44442D" w14:textId="437FEA67" w:rsidR="009E7787" w:rsidRPr="0004063B" w:rsidRDefault="009E7787" w:rsidP="009E7787">
            <w:pPr>
              <w:tabs>
                <w:tab w:val="left" w:pos="426"/>
              </w:tabs>
              <w:spacing w:after="0" w:line="240" w:lineRule="auto"/>
              <w:contextualSpacing/>
              <w:jc w:val="both"/>
              <w:rPr>
                <w:rFonts w:eastAsia="Times New Roman" w:cstheme="minorHAnsi"/>
                <w:b/>
                <w:sz w:val="24"/>
                <w:szCs w:val="28"/>
                <w:lang w:val="kk-KZ" w:eastAsia="ru-RU"/>
              </w:rPr>
            </w:pPr>
            <w:r w:rsidRPr="0004063B">
              <w:rPr>
                <w:b/>
                <w:lang w:val="kk-KZ"/>
              </w:rPr>
              <w:t>Лауазымы, кафедра/бөлім / курс және кафедра білім алушыларға арналған</w:t>
            </w:r>
          </w:p>
        </w:tc>
        <w:tc>
          <w:tcPr>
            <w:tcW w:w="3686" w:type="dxa"/>
            <w:shd w:val="clear" w:color="auto" w:fill="F0F0F0"/>
            <w:tcMar>
              <w:top w:w="120" w:type="dxa"/>
              <w:left w:w="165" w:type="dxa"/>
              <w:bottom w:w="120" w:type="dxa"/>
              <w:right w:w="165" w:type="dxa"/>
            </w:tcMar>
            <w:vAlign w:val="center"/>
            <w:hideMark/>
          </w:tcPr>
          <w:p w14:paraId="54F8194F" w14:textId="76594483" w:rsidR="009E7787" w:rsidRPr="0004063B" w:rsidRDefault="009E7787" w:rsidP="009E7787">
            <w:pPr>
              <w:tabs>
                <w:tab w:val="left" w:pos="426"/>
              </w:tabs>
              <w:spacing w:after="0" w:line="240" w:lineRule="auto"/>
              <w:contextualSpacing/>
              <w:jc w:val="both"/>
              <w:rPr>
                <w:rFonts w:eastAsia="Times New Roman" w:cstheme="minorHAnsi"/>
                <w:sz w:val="24"/>
                <w:szCs w:val="28"/>
                <w:lang w:val="kk-KZ" w:eastAsia="ru-RU"/>
              </w:rPr>
            </w:pPr>
          </w:p>
        </w:tc>
      </w:tr>
      <w:tr w:rsidR="009E7787" w:rsidRPr="00180EEB" w14:paraId="6F169656" w14:textId="77777777" w:rsidTr="00014A1F">
        <w:tc>
          <w:tcPr>
            <w:tcW w:w="5665" w:type="dxa"/>
            <w:tcMar>
              <w:top w:w="120" w:type="dxa"/>
              <w:left w:w="165" w:type="dxa"/>
              <w:bottom w:w="120" w:type="dxa"/>
              <w:right w:w="165" w:type="dxa"/>
            </w:tcMar>
            <w:hideMark/>
          </w:tcPr>
          <w:p w14:paraId="2814F2CE" w14:textId="29C352EA" w:rsidR="009E7787" w:rsidRPr="0004063B" w:rsidRDefault="009E7787" w:rsidP="009E7787">
            <w:pPr>
              <w:tabs>
                <w:tab w:val="left" w:pos="426"/>
              </w:tabs>
              <w:spacing w:after="0" w:line="240" w:lineRule="auto"/>
              <w:contextualSpacing/>
              <w:jc w:val="both"/>
              <w:rPr>
                <w:rFonts w:eastAsia="Times New Roman" w:cstheme="minorHAnsi"/>
                <w:sz w:val="24"/>
                <w:szCs w:val="28"/>
                <w:lang w:val="kk-KZ" w:eastAsia="ru-RU"/>
              </w:rPr>
            </w:pPr>
            <w:r w:rsidRPr="0004063B">
              <w:rPr>
                <w:b/>
                <w:lang w:val="kk-KZ"/>
              </w:rPr>
              <w:t>Ғылыми дәрежесі, ғылыми атағы, құрметті атағы</w:t>
            </w:r>
            <w:r w:rsidRPr="0004063B">
              <w:rPr>
                <w:lang w:val="kk-KZ"/>
              </w:rPr>
              <w:t xml:space="preserve"> (бар болса)</w:t>
            </w:r>
          </w:p>
        </w:tc>
        <w:tc>
          <w:tcPr>
            <w:tcW w:w="3686" w:type="dxa"/>
            <w:tcMar>
              <w:top w:w="120" w:type="dxa"/>
              <w:left w:w="165" w:type="dxa"/>
              <w:bottom w:w="120" w:type="dxa"/>
              <w:right w:w="165" w:type="dxa"/>
            </w:tcMar>
            <w:vAlign w:val="center"/>
            <w:hideMark/>
          </w:tcPr>
          <w:p w14:paraId="46B37EDC" w14:textId="59A64588" w:rsidR="009E7787" w:rsidRPr="0004063B" w:rsidRDefault="009E7787" w:rsidP="009E7787">
            <w:pPr>
              <w:tabs>
                <w:tab w:val="left" w:pos="426"/>
              </w:tabs>
              <w:spacing w:after="0" w:line="240" w:lineRule="auto"/>
              <w:contextualSpacing/>
              <w:jc w:val="both"/>
              <w:rPr>
                <w:rFonts w:eastAsia="Times New Roman" w:cstheme="minorHAnsi"/>
                <w:sz w:val="24"/>
                <w:szCs w:val="28"/>
                <w:lang w:val="kk-KZ" w:eastAsia="ru-RU"/>
              </w:rPr>
            </w:pPr>
          </w:p>
        </w:tc>
      </w:tr>
      <w:tr w:rsidR="009E7787" w:rsidRPr="00660ACF" w14:paraId="2340766E" w14:textId="77777777" w:rsidTr="00014A1F">
        <w:tc>
          <w:tcPr>
            <w:tcW w:w="5665" w:type="dxa"/>
            <w:shd w:val="clear" w:color="auto" w:fill="F0F0F0"/>
            <w:tcMar>
              <w:top w:w="120" w:type="dxa"/>
              <w:left w:w="165" w:type="dxa"/>
              <w:bottom w:w="120" w:type="dxa"/>
              <w:right w:w="165" w:type="dxa"/>
            </w:tcMar>
            <w:hideMark/>
          </w:tcPr>
          <w:p w14:paraId="509247F8" w14:textId="3F2EF471" w:rsidR="009E7787" w:rsidRPr="00660ACF" w:rsidRDefault="009E7787" w:rsidP="009E7787">
            <w:pPr>
              <w:tabs>
                <w:tab w:val="left" w:pos="426"/>
              </w:tabs>
              <w:spacing w:after="0" w:line="240" w:lineRule="auto"/>
              <w:contextualSpacing/>
              <w:jc w:val="both"/>
              <w:rPr>
                <w:rFonts w:eastAsia="Times New Roman" w:cstheme="minorHAnsi"/>
                <w:sz w:val="24"/>
                <w:szCs w:val="28"/>
                <w:lang w:eastAsia="ru-RU"/>
              </w:rPr>
            </w:pPr>
            <w:r w:rsidRPr="00440658">
              <w:rPr>
                <w:b/>
              </w:rPr>
              <w:t>Байланыс телефондары</w:t>
            </w:r>
            <w:r w:rsidRPr="00747CFB">
              <w:t xml:space="preserve"> (Telegram, WhatsApp)</w:t>
            </w:r>
          </w:p>
        </w:tc>
        <w:tc>
          <w:tcPr>
            <w:tcW w:w="3686" w:type="dxa"/>
            <w:shd w:val="clear" w:color="auto" w:fill="F0F0F0"/>
            <w:tcMar>
              <w:top w:w="120" w:type="dxa"/>
              <w:left w:w="165" w:type="dxa"/>
              <w:bottom w:w="120" w:type="dxa"/>
              <w:right w:w="165" w:type="dxa"/>
            </w:tcMar>
            <w:vAlign w:val="center"/>
            <w:hideMark/>
          </w:tcPr>
          <w:p w14:paraId="16DFD022" w14:textId="5AC65AA1" w:rsidR="009E7787" w:rsidRPr="00660ACF" w:rsidRDefault="009E7787" w:rsidP="009E7787">
            <w:pPr>
              <w:tabs>
                <w:tab w:val="left" w:pos="426"/>
              </w:tabs>
              <w:spacing w:after="0" w:line="240" w:lineRule="auto"/>
              <w:contextualSpacing/>
              <w:jc w:val="both"/>
              <w:rPr>
                <w:rFonts w:eastAsia="Times New Roman" w:cstheme="minorHAnsi"/>
                <w:sz w:val="24"/>
                <w:szCs w:val="28"/>
                <w:lang w:eastAsia="ru-RU"/>
              </w:rPr>
            </w:pPr>
          </w:p>
        </w:tc>
      </w:tr>
      <w:tr w:rsidR="009E7787" w:rsidRPr="00660ACF" w14:paraId="00BBDEBA" w14:textId="77777777" w:rsidTr="00014A1F">
        <w:tc>
          <w:tcPr>
            <w:tcW w:w="5665" w:type="dxa"/>
            <w:tcMar>
              <w:top w:w="120" w:type="dxa"/>
              <w:left w:w="165" w:type="dxa"/>
              <w:bottom w:w="120" w:type="dxa"/>
              <w:right w:w="165" w:type="dxa"/>
            </w:tcMar>
            <w:hideMark/>
          </w:tcPr>
          <w:p w14:paraId="7B0C17C6" w14:textId="3358F100" w:rsidR="009E7787" w:rsidRPr="00440658" w:rsidRDefault="009E7787" w:rsidP="009E7787">
            <w:pPr>
              <w:tabs>
                <w:tab w:val="left" w:pos="426"/>
              </w:tabs>
              <w:spacing w:after="0" w:line="240" w:lineRule="auto"/>
              <w:contextualSpacing/>
              <w:jc w:val="both"/>
              <w:rPr>
                <w:rFonts w:eastAsia="Times New Roman" w:cstheme="minorHAnsi"/>
                <w:b/>
                <w:sz w:val="24"/>
                <w:szCs w:val="28"/>
                <w:lang w:eastAsia="ru-RU"/>
              </w:rPr>
            </w:pPr>
            <w:r w:rsidRPr="00440658">
              <w:rPr>
                <w:b/>
              </w:rPr>
              <w:t>Электрондық пошта</w:t>
            </w:r>
          </w:p>
        </w:tc>
        <w:tc>
          <w:tcPr>
            <w:tcW w:w="3686" w:type="dxa"/>
            <w:tcMar>
              <w:top w:w="120" w:type="dxa"/>
              <w:left w:w="165" w:type="dxa"/>
              <w:bottom w:w="120" w:type="dxa"/>
              <w:right w:w="165" w:type="dxa"/>
            </w:tcMar>
            <w:vAlign w:val="center"/>
            <w:hideMark/>
          </w:tcPr>
          <w:p w14:paraId="19F90184" w14:textId="068FC5BB" w:rsidR="009E7787" w:rsidRPr="00660ACF" w:rsidRDefault="009E7787" w:rsidP="009E7787">
            <w:pPr>
              <w:tabs>
                <w:tab w:val="left" w:pos="426"/>
              </w:tabs>
              <w:spacing w:after="0" w:line="240" w:lineRule="auto"/>
              <w:contextualSpacing/>
              <w:jc w:val="both"/>
              <w:rPr>
                <w:rFonts w:eastAsia="Times New Roman" w:cstheme="minorHAnsi"/>
                <w:sz w:val="24"/>
                <w:szCs w:val="28"/>
                <w:lang w:eastAsia="ru-RU"/>
              </w:rPr>
            </w:pPr>
          </w:p>
        </w:tc>
      </w:tr>
      <w:tr w:rsidR="009E7787" w:rsidRPr="00660ACF" w14:paraId="3AA2C23F" w14:textId="77777777" w:rsidTr="00014A1F">
        <w:tc>
          <w:tcPr>
            <w:tcW w:w="5665" w:type="dxa"/>
            <w:shd w:val="clear" w:color="auto" w:fill="F0F0F0"/>
            <w:tcMar>
              <w:top w:w="120" w:type="dxa"/>
              <w:left w:w="165" w:type="dxa"/>
              <w:bottom w:w="120" w:type="dxa"/>
              <w:right w:w="165" w:type="dxa"/>
            </w:tcMar>
            <w:hideMark/>
          </w:tcPr>
          <w:p w14:paraId="425C3AC5" w14:textId="1F6BA7D1" w:rsidR="009E7787" w:rsidRPr="00660ACF" w:rsidRDefault="009E7787" w:rsidP="009E7787">
            <w:pPr>
              <w:tabs>
                <w:tab w:val="left" w:pos="426"/>
              </w:tabs>
              <w:spacing w:after="0" w:line="240" w:lineRule="auto"/>
              <w:contextualSpacing/>
              <w:jc w:val="both"/>
              <w:rPr>
                <w:rFonts w:eastAsia="Times New Roman" w:cstheme="minorHAnsi"/>
                <w:sz w:val="24"/>
                <w:szCs w:val="28"/>
                <w:lang w:eastAsia="ru-RU"/>
              </w:rPr>
            </w:pPr>
            <w:r w:rsidRPr="00440658">
              <w:rPr>
                <w:b/>
              </w:rPr>
              <w:t>Пошталық мекенжайы</w:t>
            </w:r>
            <w:r w:rsidRPr="00747CFB">
              <w:t xml:space="preserve"> (индексімен, елімен, қаласымен, облысымен, ауданымен, көшесімен, үйдің, пәтердің нөмірімен)</w:t>
            </w:r>
          </w:p>
        </w:tc>
        <w:tc>
          <w:tcPr>
            <w:tcW w:w="3686" w:type="dxa"/>
            <w:shd w:val="clear" w:color="auto" w:fill="F0F0F0"/>
            <w:tcMar>
              <w:top w:w="120" w:type="dxa"/>
              <w:left w:w="165" w:type="dxa"/>
              <w:bottom w:w="120" w:type="dxa"/>
              <w:right w:w="165" w:type="dxa"/>
            </w:tcMar>
            <w:vAlign w:val="center"/>
            <w:hideMark/>
          </w:tcPr>
          <w:p w14:paraId="6747700E" w14:textId="54A15858" w:rsidR="009E7787" w:rsidRPr="00660ACF" w:rsidRDefault="009E7787" w:rsidP="009E7787">
            <w:pPr>
              <w:tabs>
                <w:tab w:val="left" w:pos="426"/>
              </w:tabs>
              <w:spacing w:after="0" w:line="240" w:lineRule="auto"/>
              <w:contextualSpacing/>
              <w:jc w:val="both"/>
              <w:rPr>
                <w:rFonts w:eastAsia="Times New Roman" w:cstheme="minorHAnsi"/>
                <w:sz w:val="24"/>
                <w:szCs w:val="28"/>
                <w:lang w:eastAsia="ru-RU"/>
              </w:rPr>
            </w:pPr>
          </w:p>
        </w:tc>
      </w:tr>
      <w:tr w:rsidR="009E7787" w:rsidRPr="00660ACF" w14:paraId="529586FC" w14:textId="77777777" w:rsidTr="00014A1F">
        <w:tc>
          <w:tcPr>
            <w:tcW w:w="5665" w:type="dxa"/>
            <w:tcMar>
              <w:top w:w="120" w:type="dxa"/>
              <w:left w:w="165" w:type="dxa"/>
              <w:bottom w:w="120" w:type="dxa"/>
              <w:right w:w="165" w:type="dxa"/>
            </w:tcMar>
            <w:hideMark/>
          </w:tcPr>
          <w:p w14:paraId="1102B9B7" w14:textId="43751C66" w:rsidR="009E7787" w:rsidRPr="00660ACF" w:rsidRDefault="009E7787" w:rsidP="009E7787">
            <w:pPr>
              <w:tabs>
                <w:tab w:val="left" w:pos="426"/>
              </w:tabs>
              <w:spacing w:after="0" w:line="240" w:lineRule="auto"/>
              <w:contextualSpacing/>
              <w:jc w:val="both"/>
              <w:rPr>
                <w:rFonts w:eastAsia="Times New Roman" w:cstheme="minorHAnsi"/>
                <w:sz w:val="24"/>
                <w:szCs w:val="28"/>
                <w:lang w:eastAsia="ru-RU"/>
              </w:rPr>
            </w:pPr>
            <w:r w:rsidRPr="00440658">
              <w:rPr>
                <w:b/>
              </w:rPr>
              <w:t>Баяндама және/немесе мақала тақырыбы</w:t>
            </w:r>
            <w:r w:rsidRPr="00747CFB">
              <w:t xml:space="preserve"> (тырнақшасыз)</w:t>
            </w:r>
          </w:p>
        </w:tc>
        <w:tc>
          <w:tcPr>
            <w:tcW w:w="3686" w:type="dxa"/>
            <w:tcMar>
              <w:top w:w="120" w:type="dxa"/>
              <w:left w:w="165" w:type="dxa"/>
              <w:bottom w:w="120" w:type="dxa"/>
              <w:right w:w="165" w:type="dxa"/>
            </w:tcMar>
            <w:vAlign w:val="center"/>
            <w:hideMark/>
          </w:tcPr>
          <w:p w14:paraId="309B5841" w14:textId="4CC717C3" w:rsidR="009E7787" w:rsidRPr="00660ACF" w:rsidRDefault="009E7787" w:rsidP="009E7787">
            <w:pPr>
              <w:tabs>
                <w:tab w:val="left" w:pos="426"/>
              </w:tabs>
              <w:spacing w:after="0" w:line="240" w:lineRule="auto"/>
              <w:contextualSpacing/>
              <w:jc w:val="both"/>
              <w:rPr>
                <w:rFonts w:eastAsia="Times New Roman" w:cstheme="minorHAnsi"/>
                <w:sz w:val="24"/>
                <w:szCs w:val="28"/>
                <w:lang w:eastAsia="ru-RU"/>
              </w:rPr>
            </w:pPr>
          </w:p>
        </w:tc>
      </w:tr>
      <w:tr w:rsidR="009E7787" w:rsidRPr="00660ACF" w14:paraId="031841F5" w14:textId="77777777" w:rsidTr="00014A1F">
        <w:tc>
          <w:tcPr>
            <w:tcW w:w="5665" w:type="dxa"/>
            <w:shd w:val="clear" w:color="auto" w:fill="F0F0F0"/>
            <w:tcMar>
              <w:top w:w="120" w:type="dxa"/>
              <w:left w:w="165" w:type="dxa"/>
              <w:bottom w:w="120" w:type="dxa"/>
              <w:right w:w="165" w:type="dxa"/>
            </w:tcMar>
            <w:hideMark/>
          </w:tcPr>
          <w:p w14:paraId="4D68556D" w14:textId="70ED53B0" w:rsidR="009E7787" w:rsidRPr="00660ACF" w:rsidRDefault="009E7787" w:rsidP="009E7787">
            <w:pPr>
              <w:tabs>
                <w:tab w:val="left" w:pos="426"/>
              </w:tabs>
              <w:spacing w:after="0" w:line="240" w:lineRule="auto"/>
              <w:contextualSpacing/>
              <w:jc w:val="both"/>
              <w:rPr>
                <w:rFonts w:eastAsia="Times New Roman" w:cstheme="minorHAnsi"/>
                <w:sz w:val="24"/>
                <w:szCs w:val="28"/>
                <w:lang w:eastAsia="ru-RU"/>
              </w:rPr>
            </w:pPr>
            <w:r w:rsidRPr="00440658">
              <w:rPr>
                <w:b/>
              </w:rPr>
              <w:t>Баяндамамен сөз сөйлеу</w:t>
            </w:r>
            <w:r w:rsidRPr="00747CFB">
              <w:t xml:space="preserve"> (иә / жоқ)</w:t>
            </w:r>
          </w:p>
        </w:tc>
        <w:tc>
          <w:tcPr>
            <w:tcW w:w="3686" w:type="dxa"/>
            <w:shd w:val="clear" w:color="auto" w:fill="F0F0F0"/>
            <w:tcMar>
              <w:top w:w="120" w:type="dxa"/>
              <w:left w:w="165" w:type="dxa"/>
              <w:bottom w:w="120" w:type="dxa"/>
              <w:right w:w="165" w:type="dxa"/>
            </w:tcMar>
            <w:vAlign w:val="center"/>
            <w:hideMark/>
          </w:tcPr>
          <w:p w14:paraId="36A2154F" w14:textId="0CE76DFB" w:rsidR="009E7787" w:rsidRPr="00660ACF" w:rsidRDefault="009E7787" w:rsidP="009E7787">
            <w:pPr>
              <w:tabs>
                <w:tab w:val="left" w:pos="426"/>
              </w:tabs>
              <w:spacing w:after="0" w:line="240" w:lineRule="auto"/>
              <w:contextualSpacing/>
              <w:jc w:val="both"/>
              <w:rPr>
                <w:rFonts w:eastAsia="Times New Roman" w:cstheme="minorHAnsi"/>
                <w:sz w:val="24"/>
                <w:szCs w:val="28"/>
                <w:lang w:eastAsia="ru-RU"/>
              </w:rPr>
            </w:pPr>
          </w:p>
        </w:tc>
      </w:tr>
    </w:tbl>
    <w:p w14:paraId="7700E1E8" w14:textId="1AE9469B" w:rsidR="00574AD3" w:rsidRDefault="00574AD3" w:rsidP="00660ACF">
      <w:pPr>
        <w:shd w:val="clear" w:color="auto" w:fill="FFFFFF"/>
        <w:tabs>
          <w:tab w:val="left" w:pos="426"/>
        </w:tabs>
        <w:spacing w:after="0" w:line="240" w:lineRule="auto"/>
        <w:contextualSpacing/>
        <w:jc w:val="both"/>
        <w:rPr>
          <w:rFonts w:eastAsia="Times New Roman" w:cstheme="minorHAnsi"/>
          <w:b/>
          <w:bCs/>
          <w:sz w:val="24"/>
          <w:szCs w:val="28"/>
          <w:lang w:eastAsia="ru-RU"/>
        </w:rPr>
      </w:pPr>
    </w:p>
    <w:p w14:paraId="02466F1F" w14:textId="17E6C192" w:rsidR="009C4303" w:rsidRDefault="009C4303" w:rsidP="00660ACF">
      <w:pPr>
        <w:shd w:val="clear" w:color="auto" w:fill="FFFFFF"/>
        <w:tabs>
          <w:tab w:val="left" w:pos="426"/>
        </w:tabs>
        <w:spacing w:after="0" w:line="240" w:lineRule="auto"/>
        <w:contextualSpacing/>
        <w:jc w:val="both"/>
        <w:rPr>
          <w:rFonts w:eastAsia="Times New Roman" w:cstheme="minorHAnsi"/>
          <w:b/>
          <w:bCs/>
          <w:sz w:val="24"/>
          <w:szCs w:val="28"/>
          <w:lang w:eastAsia="ru-RU"/>
        </w:rPr>
      </w:pPr>
    </w:p>
    <w:p w14:paraId="0A9CB09F" w14:textId="77777777" w:rsidR="00C364F3" w:rsidRDefault="00C364F3" w:rsidP="00660ACF">
      <w:pPr>
        <w:shd w:val="clear" w:color="auto" w:fill="FFFFFF"/>
        <w:tabs>
          <w:tab w:val="left" w:pos="426"/>
        </w:tabs>
        <w:spacing w:after="0" w:line="240" w:lineRule="auto"/>
        <w:contextualSpacing/>
        <w:jc w:val="both"/>
        <w:rPr>
          <w:rFonts w:eastAsia="Times New Roman" w:cstheme="minorHAnsi"/>
          <w:b/>
          <w:bCs/>
          <w:sz w:val="24"/>
          <w:szCs w:val="28"/>
          <w:lang w:eastAsia="ru-RU"/>
        </w:rPr>
      </w:pPr>
    </w:p>
    <w:p w14:paraId="1BC3BA7C" w14:textId="6FC29D62" w:rsidR="009C4303" w:rsidRDefault="009C4303" w:rsidP="00660ACF">
      <w:pPr>
        <w:shd w:val="clear" w:color="auto" w:fill="FFFFFF"/>
        <w:tabs>
          <w:tab w:val="left" w:pos="426"/>
        </w:tabs>
        <w:spacing w:after="0" w:line="240" w:lineRule="auto"/>
        <w:contextualSpacing/>
        <w:jc w:val="both"/>
        <w:rPr>
          <w:rFonts w:eastAsia="Times New Roman" w:cstheme="minorHAnsi"/>
          <w:b/>
          <w:bCs/>
          <w:sz w:val="24"/>
          <w:szCs w:val="28"/>
          <w:lang w:eastAsia="ru-RU"/>
        </w:rPr>
      </w:pPr>
    </w:p>
    <w:p w14:paraId="77E769A7" w14:textId="2FC97573" w:rsidR="00DF3F45" w:rsidRPr="00660ACF" w:rsidRDefault="00AB1EF1" w:rsidP="00CE04D3">
      <w:pPr>
        <w:shd w:val="clear" w:color="auto" w:fill="FFFFFF"/>
        <w:tabs>
          <w:tab w:val="left" w:pos="426"/>
        </w:tabs>
        <w:spacing w:after="0" w:line="240" w:lineRule="auto"/>
        <w:contextualSpacing/>
        <w:jc w:val="center"/>
        <w:rPr>
          <w:rFonts w:eastAsia="Times New Roman" w:cstheme="minorHAnsi"/>
          <w:sz w:val="24"/>
          <w:szCs w:val="28"/>
          <w:lang w:eastAsia="ru-RU"/>
        </w:rPr>
      </w:pPr>
      <w:r w:rsidRPr="00AB1EF1">
        <w:rPr>
          <w:rFonts w:eastAsia="Times New Roman" w:cstheme="minorHAnsi"/>
          <w:b/>
          <w:bCs/>
          <w:sz w:val="24"/>
          <w:szCs w:val="28"/>
          <w:lang w:eastAsia="ru-RU"/>
        </w:rPr>
        <w:lastRenderedPageBreak/>
        <w:t>2</w:t>
      </w:r>
      <w:r>
        <w:rPr>
          <w:rFonts w:eastAsia="Times New Roman" w:cstheme="minorHAnsi"/>
          <w:b/>
          <w:bCs/>
          <w:sz w:val="24"/>
          <w:szCs w:val="28"/>
          <w:lang w:val="kk-KZ" w:eastAsia="ru-RU"/>
        </w:rPr>
        <w:t xml:space="preserve"> қ</w:t>
      </w:r>
      <w:r w:rsidRPr="00AB1EF1">
        <w:rPr>
          <w:rFonts w:eastAsia="Times New Roman" w:cstheme="minorHAnsi"/>
          <w:b/>
          <w:bCs/>
          <w:sz w:val="24"/>
          <w:szCs w:val="28"/>
          <w:lang w:eastAsia="ru-RU"/>
        </w:rPr>
        <w:t>осымша</w:t>
      </w:r>
      <w:r>
        <w:rPr>
          <w:rFonts w:eastAsia="Times New Roman" w:cstheme="minorHAnsi"/>
          <w:b/>
          <w:bCs/>
          <w:sz w:val="24"/>
          <w:szCs w:val="28"/>
          <w:lang w:val="kk-KZ" w:eastAsia="ru-RU"/>
        </w:rPr>
        <w:t>.</w:t>
      </w:r>
      <w:r w:rsidRPr="00AB1EF1">
        <w:rPr>
          <w:rFonts w:eastAsia="Times New Roman" w:cstheme="minorHAnsi"/>
          <w:b/>
          <w:bCs/>
          <w:sz w:val="24"/>
          <w:szCs w:val="28"/>
          <w:lang w:eastAsia="ru-RU"/>
        </w:rPr>
        <w:t xml:space="preserve"> Мақалаларға қойылатын талаптар.</w:t>
      </w:r>
    </w:p>
    <w:p w14:paraId="03CD2CEC" w14:textId="77777777" w:rsidR="005823B5" w:rsidRPr="00660ACF" w:rsidRDefault="005823B5" w:rsidP="00660ACF">
      <w:pPr>
        <w:shd w:val="clear" w:color="auto" w:fill="FFFFFF"/>
        <w:tabs>
          <w:tab w:val="left" w:pos="426"/>
        </w:tabs>
        <w:spacing w:after="0" w:line="240" w:lineRule="auto"/>
        <w:contextualSpacing/>
        <w:jc w:val="both"/>
        <w:rPr>
          <w:rFonts w:eastAsia="Times New Roman" w:cstheme="minorHAnsi"/>
          <w:sz w:val="24"/>
          <w:szCs w:val="28"/>
          <w:lang w:eastAsia="ru-RU"/>
        </w:rPr>
      </w:pPr>
    </w:p>
    <w:p w14:paraId="714119F2" w14:textId="0ED772E0" w:rsidR="00DF3F45" w:rsidRPr="00660ACF" w:rsidRDefault="00AB1EF1" w:rsidP="00660ACF">
      <w:pPr>
        <w:shd w:val="clear" w:color="auto" w:fill="FFFFFF"/>
        <w:tabs>
          <w:tab w:val="left" w:pos="426"/>
        </w:tabs>
        <w:spacing w:after="0" w:line="240" w:lineRule="auto"/>
        <w:contextualSpacing/>
        <w:jc w:val="both"/>
        <w:rPr>
          <w:rFonts w:eastAsia="Times New Roman" w:cstheme="minorHAnsi"/>
          <w:sz w:val="24"/>
          <w:szCs w:val="28"/>
          <w:lang w:eastAsia="ru-RU"/>
        </w:rPr>
      </w:pPr>
      <w:r w:rsidRPr="00AB1EF1">
        <w:rPr>
          <w:rFonts w:eastAsia="Times New Roman" w:cstheme="minorHAnsi"/>
          <w:sz w:val="24"/>
          <w:szCs w:val="28"/>
          <w:lang w:eastAsia="ru-RU"/>
        </w:rPr>
        <w:t xml:space="preserve">Ұйымдастыру комитеті жалпы қабылданған </w:t>
      </w:r>
      <w:r>
        <w:rPr>
          <w:rFonts w:eastAsia="Times New Roman" w:cstheme="minorHAnsi"/>
          <w:sz w:val="24"/>
          <w:szCs w:val="28"/>
          <w:lang w:val="kk-KZ" w:eastAsia="ru-RU"/>
        </w:rPr>
        <w:t>ғ</w:t>
      </w:r>
      <w:r w:rsidRPr="00AB1EF1">
        <w:rPr>
          <w:rFonts w:eastAsia="Times New Roman" w:cstheme="minorHAnsi"/>
          <w:sz w:val="24"/>
          <w:szCs w:val="28"/>
          <w:lang w:eastAsia="ru-RU"/>
        </w:rPr>
        <w:t xml:space="preserve">ылыми және этикалық нормаларды ескере отырып дайындалған түпнұсқа, бұрын жарияланбаған ғылыми мақалаларды ғана қабылдайды. Мақаланың мазмұны конференция тақырыбына, негізгі бағыттардың, айдарлардың немесе секциялардың біріне сәйкес келуі </w:t>
      </w:r>
      <w:r w:rsidRPr="00AB1EF1">
        <w:rPr>
          <w:rFonts w:eastAsia="Times New Roman" w:cstheme="minorHAnsi"/>
          <w:b/>
          <w:bCs/>
          <w:sz w:val="24"/>
          <w:szCs w:val="28"/>
          <w:lang w:eastAsia="ru-RU"/>
        </w:rPr>
        <w:t>тиіс</w:t>
      </w:r>
      <w:r w:rsidRPr="00AB1EF1">
        <w:rPr>
          <w:rFonts w:eastAsia="Times New Roman" w:cstheme="minorHAnsi"/>
          <w:sz w:val="24"/>
          <w:szCs w:val="28"/>
          <w:lang w:eastAsia="ru-RU"/>
        </w:rPr>
        <w:t>.</w:t>
      </w:r>
    </w:p>
    <w:p w14:paraId="698D4C4D" w14:textId="77777777" w:rsidR="005823B5" w:rsidRPr="00660ACF" w:rsidRDefault="005823B5" w:rsidP="00660ACF">
      <w:pPr>
        <w:shd w:val="clear" w:color="auto" w:fill="FFFFFF"/>
        <w:tabs>
          <w:tab w:val="left" w:pos="426"/>
        </w:tabs>
        <w:spacing w:after="0" w:line="240" w:lineRule="auto"/>
        <w:contextualSpacing/>
        <w:jc w:val="both"/>
        <w:rPr>
          <w:rFonts w:eastAsia="Times New Roman" w:cstheme="minorHAnsi"/>
          <w:sz w:val="24"/>
          <w:szCs w:val="28"/>
          <w:lang w:eastAsia="ru-RU"/>
        </w:rPr>
      </w:pPr>
    </w:p>
    <w:p w14:paraId="6CB51BAF" w14:textId="67B34F06" w:rsidR="00DF3F45" w:rsidRPr="00660ACF" w:rsidRDefault="00AB1EF1" w:rsidP="00660ACF">
      <w:pPr>
        <w:shd w:val="clear" w:color="auto" w:fill="FFFFFF"/>
        <w:tabs>
          <w:tab w:val="left" w:pos="426"/>
        </w:tabs>
        <w:spacing w:after="0" w:line="240" w:lineRule="auto"/>
        <w:contextualSpacing/>
        <w:jc w:val="center"/>
        <w:rPr>
          <w:rFonts w:eastAsia="Times New Roman" w:cstheme="minorHAnsi"/>
          <w:b/>
          <w:bCs/>
          <w:color w:val="FF0000"/>
          <w:sz w:val="24"/>
          <w:szCs w:val="28"/>
          <w:lang w:eastAsia="ru-RU"/>
        </w:rPr>
      </w:pPr>
      <w:r w:rsidRPr="00AB1EF1">
        <w:rPr>
          <w:rFonts w:eastAsia="Times New Roman" w:cstheme="minorHAnsi"/>
          <w:b/>
          <w:bCs/>
          <w:color w:val="FF0000"/>
          <w:sz w:val="24"/>
          <w:szCs w:val="28"/>
          <w:lang w:eastAsia="ru-RU"/>
        </w:rPr>
        <w:t>ТӨМЕНДЕ БАЯНДАЛҒАН ТАЛАПТАРДЫ ЕСКЕРМЕЙ Р</w:t>
      </w:r>
      <w:r>
        <w:rPr>
          <w:rFonts w:eastAsia="Times New Roman" w:cstheme="minorHAnsi"/>
          <w:b/>
          <w:bCs/>
          <w:color w:val="FF0000"/>
          <w:sz w:val="24"/>
          <w:szCs w:val="28"/>
          <w:lang w:val="kk-KZ" w:eastAsia="ru-RU"/>
        </w:rPr>
        <w:t>Ә</w:t>
      </w:r>
      <w:r w:rsidRPr="00AB1EF1">
        <w:rPr>
          <w:rFonts w:eastAsia="Times New Roman" w:cstheme="minorHAnsi"/>
          <w:b/>
          <w:bCs/>
          <w:color w:val="FF0000"/>
          <w:sz w:val="24"/>
          <w:szCs w:val="28"/>
          <w:lang w:eastAsia="ru-RU"/>
        </w:rPr>
        <w:t>СІМДЕЛГЕН МАҚАЛАЛАР ЖАРИЯЛАУҒА ҚАБЫЛДАНБАЙДЫ!</w:t>
      </w:r>
    </w:p>
    <w:p w14:paraId="7AF3F01F" w14:textId="77777777" w:rsidR="005823B5" w:rsidRPr="00660ACF" w:rsidRDefault="005823B5" w:rsidP="00660ACF">
      <w:pPr>
        <w:shd w:val="clear" w:color="auto" w:fill="FFFFFF"/>
        <w:tabs>
          <w:tab w:val="left" w:pos="426"/>
        </w:tabs>
        <w:spacing w:after="0" w:line="240" w:lineRule="auto"/>
        <w:contextualSpacing/>
        <w:jc w:val="center"/>
        <w:rPr>
          <w:rFonts w:eastAsia="Times New Roman" w:cstheme="minorHAnsi"/>
          <w:color w:val="FF0000"/>
          <w:sz w:val="24"/>
          <w:szCs w:val="28"/>
          <w:lang w:eastAsia="ru-RU"/>
        </w:rPr>
      </w:pPr>
    </w:p>
    <w:p w14:paraId="7B4FD6A9" w14:textId="51F84958" w:rsidR="00DF3F45" w:rsidRPr="00660ACF" w:rsidRDefault="00AB1EF1" w:rsidP="00CE04D3">
      <w:pPr>
        <w:shd w:val="clear" w:color="auto" w:fill="FFFFFF"/>
        <w:tabs>
          <w:tab w:val="left" w:pos="426"/>
        </w:tabs>
        <w:spacing w:after="0" w:line="240" w:lineRule="auto"/>
        <w:ind w:firstLine="567"/>
        <w:contextualSpacing/>
        <w:jc w:val="both"/>
        <w:rPr>
          <w:rFonts w:eastAsia="Times New Roman" w:cstheme="minorHAnsi"/>
          <w:b/>
          <w:bCs/>
          <w:sz w:val="24"/>
          <w:szCs w:val="28"/>
          <w:lang w:eastAsia="ru-RU"/>
        </w:rPr>
      </w:pPr>
      <w:r w:rsidRPr="00AB1EF1">
        <w:rPr>
          <w:rFonts w:eastAsia="Times New Roman" w:cstheme="minorHAnsi"/>
          <w:b/>
          <w:bCs/>
          <w:sz w:val="24"/>
          <w:szCs w:val="28"/>
          <w:lang w:eastAsia="ru-RU"/>
        </w:rPr>
        <w:t>Ұйымдастыру комитетіне:</w:t>
      </w:r>
    </w:p>
    <w:p w14:paraId="40EB05E9" w14:textId="77777777" w:rsidR="005823B5" w:rsidRPr="00660ACF" w:rsidRDefault="005823B5" w:rsidP="00CE04D3">
      <w:pPr>
        <w:shd w:val="clear" w:color="auto" w:fill="FFFFFF"/>
        <w:tabs>
          <w:tab w:val="left" w:pos="993"/>
        </w:tabs>
        <w:spacing w:after="0" w:line="240" w:lineRule="auto"/>
        <w:ind w:firstLine="567"/>
        <w:contextualSpacing/>
        <w:jc w:val="both"/>
        <w:rPr>
          <w:rFonts w:eastAsia="Times New Roman" w:cstheme="minorHAnsi"/>
          <w:sz w:val="24"/>
          <w:szCs w:val="28"/>
          <w:lang w:eastAsia="ru-RU"/>
        </w:rPr>
      </w:pPr>
    </w:p>
    <w:p w14:paraId="4AC5961E" w14:textId="3FE69329" w:rsidR="00AB1EF1" w:rsidRPr="00AB1EF1" w:rsidRDefault="00AB1EF1" w:rsidP="00AB1EF1">
      <w:pPr>
        <w:shd w:val="clear" w:color="auto" w:fill="FFFFFF"/>
        <w:tabs>
          <w:tab w:val="left" w:pos="851"/>
        </w:tabs>
        <w:spacing w:after="0" w:line="240" w:lineRule="auto"/>
        <w:ind w:firstLine="567"/>
        <w:jc w:val="both"/>
        <w:rPr>
          <w:rFonts w:eastAsia="Times New Roman" w:cstheme="minorHAnsi"/>
          <w:sz w:val="24"/>
          <w:szCs w:val="28"/>
          <w:lang w:eastAsia="ru-RU"/>
        </w:rPr>
      </w:pPr>
      <w:r w:rsidRPr="00AB1EF1">
        <w:rPr>
          <w:rFonts w:eastAsia="Times New Roman" w:cstheme="minorHAnsi"/>
          <w:sz w:val="24"/>
          <w:szCs w:val="28"/>
          <w:lang w:eastAsia="ru-RU"/>
        </w:rPr>
        <w:t>1. Мақаланың аннотациясымен конференцияға қатысуға өтінім,</w:t>
      </w:r>
    </w:p>
    <w:p w14:paraId="45A4ABEE" w14:textId="191CDB9C" w:rsidR="004B737B" w:rsidRPr="00660ACF" w:rsidRDefault="00AB1EF1" w:rsidP="00AB1EF1">
      <w:pPr>
        <w:shd w:val="clear" w:color="auto" w:fill="FFFFFF"/>
        <w:tabs>
          <w:tab w:val="left" w:pos="851"/>
        </w:tabs>
        <w:spacing w:after="0" w:line="240" w:lineRule="auto"/>
        <w:ind w:firstLine="567"/>
        <w:jc w:val="both"/>
        <w:rPr>
          <w:rFonts w:eastAsia="Times New Roman" w:cstheme="minorHAnsi"/>
          <w:sz w:val="24"/>
          <w:szCs w:val="28"/>
          <w:lang w:eastAsia="ru-RU"/>
        </w:rPr>
      </w:pPr>
      <w:r w:rsidRPr="00AB1EF1">
        <w:rPr>
          <w:rFonts w:eastAsia="Times New Roman" w:cstheme="minorHAnsi"/>
          <w:sz w:val="24"/>
          <w:szCs w:val="28"/>
          <w:lang w:eastAsia="ru-RU"/>
        </w:rPr>
        <w:t>2. MS Word кеңейтіміндегі электрондық форматтағы мақаланың авторлық түпнұсқасы (мақала атауының мысалы: Асылбеков/Петров мақала).</w:t>
      </w:r>
    </w:p>
    <w:p w14:paraId="5964A5D9" w14:textId="2E6294A7" w:rsidR="004B737B" w:rsidRPr="00660ACF" w:rsidRDefault="00BC625A" w:rsidP="00CE04D3">
      <w:pPr>
        <w:shd w:val="clear" w:color="auto" w:fill="FFFFFF"/>
        <w:tabs>
          <w:tab w:val="left" w:pos="851"/>
        </w:tabs>
        <w:spacing w:after="0" w:line="240" w:lineRule="auto"/>
        <w:ind w:firstLine="567"/>
        <w:contextualSpacing/>
        <w:jc w:val="both"/>
        <w:rPr>
          <w:rFonts w:eastAsia="Times New Roman" w:cstheme="minorHAnsi"/>
          <w:sz w:val="24"/>
          <w:szCs w:val="28"/>
          <w:lang w:eastAsia="ru-RU"/>
        </w:rPr>
      </w:pPr>
      <w:r w:rsidRPr="00BC625A">
        <w:rPr>
          <w:rFonts w:eastAsia="Times New Roman" w:cstheme="minorHAnsi"/>
          <w:b/>
          <w:bCs/>
          <w:sz w:val="24"/>
          <w:szCs w:val="28"/>
          <w:lang w:eastAsia="ru-RU"/>
        </w:rPr>
        <w:t>МІНДЕТТІ МӘТІН ПАРАМЕТРЛЕРІ</w:t>
      </w:r>
    </w:p>
    <w:p w14:paraId="053B4E40" w14:textId="77777777" w:rsidR="004B737B" w:rsidRPr="00660ACF" w:rsidRDefault="004B737B" w:rsidP="00CE04D3">
      <w:pPr>
        <w:numPr>
          <w:ilvl w:val="0"/>
          <w:numId w:val="4"/>
        </w:numPr>
        <w:shd w:val="clear" w:color="auto" w:fill="FFFFFF"/>
        <w:tabs>
          <w:tab w:val="clear" w:pos="720"/>
          <w:tab w:val="left" w:pos="851"/>
        </w:tabs>
        <w:spacing w:after="0" w:line="240" w:lineRule="auto"/>
        <w:ind w:left="0" w:firstLine="567"/>
        <w:contextualSpacing/>
        <w:jc w:val="both"/>
        <w:rPr>
          <w:rFonts w:eastAsia="Times New Roman" w:cstheme="minorHAnsi"/>
          <w:sz w:val="24"/>
          <w:szCs w:val="28"/>
          <w:lang w:eastAsia="ru-RU"/>
        </w:rPr>
      </w:pPr>
      <w:r w:rsidRPr="00660ACF">
        <w:rPr>
          <w:rFonts w:eastAsia="Times New Roman" w:cstheme="minorHAnsi"/>
          <w:b/>
          <w:bCs/>
          <w:sz w:val="24"/>
          <w:szCs w:val="28"/>
          <w:lang w:eastAsia="ru-RU"/>
        </w:rPr>
        <w:t>Шрифт</w:t>
      </w:r>
      <w:r w:rsidRPr="00660ACF">
        <w:rPr>
          <w:rFonts w:eastAsia="Times New Roman" w:cstheme="minorHAnsi"/>
          <w:sz w:val="24"/>
          <w:szCs w:val="28"/>
          <w:lang w:eastAsia="ru-RU"/>
        </w:rPr>
        <w:t>: Times New Roman</w:t>
      </w:r>
    </w:p>
    <w:p w14:paraId="4F35AD9D" w14:textId="77777777" w:rsidR="004B737B" w:rsidRPr="00660ACF" w:rsidRDefault="004B737B" w:rsidP="00CE04D3">
      <w:pPr>
        <w:numPr>
          <w:ilvl w:val="0"/>
          <w:numId w:val="4"/>
        </w:numPr>
        <w:shd w:val="clear" w:color="auto" w:fill="FFFFFF"/>
        <w:tabs>
          <w:tab w:val="clear" w:pos="720"/>
          <w:tab w:val="left" w:pos="851"/>
        </w:tabs>
        <w:spacing w:after="0" w:line="240" w:lineRule="auto"/>
        <w:ind w:left="0" w:firstLine="567"/>
        <w:contextualSpacing/>
        <w:jc w:val="both"/>
        <w:rPr>
          <w:rFonts w:eastAsia="Times New Roman" w:cstheme="minorHAnsi"/>
          <w:sz w:val="24"/>
          <w:szCs w:val="28"/>
          <w:lang w:eastAsia="ru-RU"/>
        </w:rPr>
      </w:pPr>
      <w:r w:rsidRPr="00660ACF">
        <w:rPr>
          <w:rFonts w:eastAsia="Times New Roman" w:cstheme="minorHAnsi"/>
          <w:b/>
          <w:bCs/>
          <w:sz w:val="24"/>
          <w:szCs w:val="28"/>
          <w:lang w:eastAsia="ru-RU"/>
        </w:rPr>
        <w:t>Кегль</w:t>
      </w:r>
      <w:r w:rsidRPr="00660ACF">
        <w:rPr>
          <w:rFonts w:eastAsia="Times New Roman" w:cstheme="minorHAnsi"/>
          <w:sz w:val="24"/>
          <w:szCs w:val="28"/>
          <w:lang w:eastAsia="ru-RU"/>
        </w:rPr>
        <w:t>: 14 pt</w:t>
      </w:r>
    </w:p>
    <w:p w14:paraId="7D48B3B1" w14:textId="7CF476CE" w:rsidR="00BC625A" w:rsidRPr="00BC625A" w:rsidRDefault="00BC625A" w:rsidP="0088189E">
      <w:pPr>
        <w:numPr>
          <w:ilvl w:val="0"/>
          <w:numId w:val="4"/>
        </w:numPr>
        <w:shd w:val="clear" w:color="auto" w:fill="FFFFFF"/>
        <w:tabs>
          <w:tab w:val="clear" w:pos="720"/>
          <w:tab w:val="left" w:pos="851"/>
        </w:tabs>
        <w:spacing w:after="0" w:line="240" w:lineRule="auto"/>
        <w:ind w:left="851" w:hanging="294"/>
        <w:contextualSpacing/>
        <w:jc w:val="both"/>
        <w:rPr>
          <w:rFonts w:eastAsia="Times New Roman" w:cstheme="minorHAnsi"/>
          <w:sz w:val="24"/>
          <w:szCs w:val="28"/>
          <w:lang w:eastAsia="ru-RU"/>
        </w:rPr>
      </w:pPr>
      <w:r w:rsidRPr="00BC625A">
        <w:rPr>
          <w:rFonts w:eastAsia="Times New Roman" w:cstheme="minorHAnsi"/>
          <w:b/>
          <w:bCs/>
          <w:sz w:val="24"/>
          <w:szCs w:val="28"/>
          <w:lang w:eastAsia="ru-RU"/>
        </w:rPr>
        <w:t>Жоларалық интервал:</w:t>
      </w:r>
      <w:r w:rsidRPr="00BC625A">
        <w:rPr>
          <w:rFonts w:eastAsia="Times New Roman" w:cstheme="minorHAnsi"/>
          <w:sz w:val="24"/>
          <w:szCs w:val="28"/>
          <w:lang w:eastAsia="ru-RU"/>
        </w:rPr>
        <w:t xml:space="preserve"> 1,0 (бір стильдегі абзацтар арасындағы интервал жоқ).</w:t>
      </w:r>
    </w:p>
    <w:p w14:paraId="2D9BEEAB" w14:textId="6186BBFD" w:rsidR="00BC625A" w:rsidRPr="00CE04D3" w:rsidRDefault="00BC625A" w:rsidP="0088189E">
      <w:pPr>
        <w:numPr>
          <w:ilvl w:val="0"/>
          <w:numId w:val="4"/>
        </w:numPr>
        <w:shd w:val="clear" w:color="auto" w:fill="FFFFFF"/>
        <w:tabs>
          <w:tab w:val="clear" w:pos="720"/>
          <w:tab w:val="num" w:pos="851"/>
        </w:tabs>
        <w:spacing w:after="0" w:line="240" w:lineRule="auto"/>
        <w:ind w:left="851" w:hanging="294"/>
        <w:contextualSpacing/>
        <w:jc w:val="both"/>
        <w:rPr>
          <w:rFonts w:eastAsia="Times New Roman" w:cstheme="minorHAnsi"/>
          <w:sz w:val="24"/>
          <w:szCs w:val="28"/>
          <w:lang w:eastAsia="ru-RU"/>
        </w:rPr>
      </w:pPr>
      <w:r w:rsidRPr="00BC625A">
        <w:rPr>
          <w:rFonts w:eastAsia="Times New Roman" w:cstheme="minorHAnsi"/>
          <w:b/>
          <w:bCs/>
          <w:sz w:val="24"/>
          <w:szCs w:val="28"/>
          <w:lang w:eastAsia="ru-RU"/>
        </w:rPr>
        <w:t>Мақала көлемі:</w:t>
      </w:r>
      <w:r w:rsidRPr="00BC625A">
        <w:rPr>
          <w:rFonts w:eastAsia="Times New Roman" w:cstheme="minorHAnsi"/>
          <w:sz w:val="24"/>
          <w:szCs w:val="28"/>
          <w:lang w:eastAsia="ru-RU"/>
        </w:rPr>
        <w:t xml:space="preserve"> бос орындары бар 15-25 мың белгі</w:t>
      </w:r>
      <w:r>
        <w:rPr>
          <w:rFonts w:eastAsia="Times New Roman" w:cstheme="minorHAnsi"/>
          <w:sz w:val="24"/>
          <w:szCs w:val="28"/>
          <w:lang w:val="kk-KZ" w:eastAsia="ru-RU"/>
        </w:rPr>
        <w:t xml:space="preserve"> </w:t>
      </w:r>
      <w:r>
        <w:rPr>
          <w:rFonts w:eastAsia="Times New Roman" w:cstheme="minorHAnsi"/>
          <w:sz w:val="24"/>
          <w:szCs w:val="28"/>
          <w:lang w:eastAsia="ru-RU"/>
        </w:rPr>
        <w:t>–</w:t>
      </w:r>
      <w:r>
        <w:rPr>
          <w:rFonts w:eastAsia="Times New Roman" w:cstheme="minorHAnsi"/>
          <w:sz w:val="24"/>
          <w:szCs w:val="28"/>
          <w:lang w:val="kk-KZ" w:eastAsia="ru-RU"/>
        </w:rPr>
        <w:t xml:space="preserve"> </w:t>
      </w:r>
      <w:r w:rsidRPr="00BC625A">
        <w:rPr>
          <w:rFonts w:eastAsia="Times New Roman" w:cstheme="minorHAnsi"/>
          <w:sz w:val="24"/>
          <w:szCs w:val="28"/>
          <w:lang w:eastAsia="ru-RU"/>
        </w:rPr>
        <w:t>5-10 бет (аннотацияны, кілт сөздерді, ескертпелерді, дереккөздер тізімін қоспағанда).</w:t>
      </w:r>
    </w:p>
    <w:p w14:paraId="305E921C" w14:textId="3B9299CE" w:rsidR="004B737B" w:rsidRPr="00CE04D3" w:rsidRDefault="0088189E" w:rsidP="00CE04D3">
      <w:pPr>
        <w:shd w:val="clear" w:color="auto" w:fill="FFFFFF"/>
        <w:tabs>
          <w:tab w:val="left" w:pos="851"/>
        </w:tabs>
        <w:spacing w:after="0" w:line="240" w:lineRule="auto"/>
        <w:ind w:firstLine="567"/>
        <w:contextualSpacing/>
        <w:jc w:val="both"/>
        <w:rPr>
          <w:rFonts w:eastAsia="Times New Roman" w:cstheme="minorHAnsi"/>
          <w:sz w:val="24"/>
          <w:szCs w:val="28"/>
          <w:lang w:eastAsia="ru-RU"/>
        </w:rPr>
      </w:pPr>
      <w:r w:rsidRPr="0088189E">
        <w:rPr>
          <w:rFonts w:eastAsia="Times New Roman" w:cstheme="minorHAnsi"/>
          <w:sz w:val="24"/>
          <w:szCs w:val="28"/>
          <w:lang w:eastAsia="ru-RU"/>
        </w:rPr>
        <w:t xml:space="preserve">Барлық келіп түскен мақалаларды редакциялық алқа плагиатқа тексереді. Түпнұсқалықтың пайызы </w:t>
      </w:r>
      <w:r w:rsidRPr="0088189E">
        <w:rPr>
          <w:rFonts w:eastAsia="Times New Roman" w:cstheme="minorHAnsi"/>
          <w:b/>
          <w:bCs/>
          <w:sz w:val="24"/>
          <w:szCs w:val="28"/>
          <w:lang w:eastAsia="ru-RU"/>
        </w:rPr>
        <w:t>кемінде 80%</w:t>
      </w:r>
      <w:r w:rsidRPr="0088189E">
        <w:rPr>
          <w:rFonts w:eastAsia="Times New Roman" w:cstheme="minorHAnsi"/>
          <w:sz w:val="24"/>
          <w:szCs w:val="28"/>
          <w:lang w:eastAsia="ru-RU"/>
        </w:rPr>
        <w:t xml:space="preserve"> болуы керек.</w:t>
      </w:r>
    </w:p>
    <w:p w14:paraId="37181004" w14:textId="2047A990" w:rsidR="004B737B" w:rsidRPr="00CE04D3" w:rsidRDefault="0088189E" w:rsidP="00CE04D3">
      <w:pPr>
        <w:shd w:val="clear" w:color="auto" w:fill="FFFFFF"/>
        <w:tabs>
          <w:tab w:val="left" w:pos="851"/>
        </w:tabs>
        <w:spacing w:after="0" w:line="240" w:lineRule="auto"/>
        <w:ind w:firstLine="567"/>
        <w:contextualSpacing/>
        <w:jc w:val="both"/>
        <w:rPr>
          <w:rFonts w:eastAsia="Times New Roman" w:cstheme="minorHAnsi"/>
          <w:sz w:val="24"/>
          <w:szCs w:val="28"/>
          <w:lang w:eastAsia="ru-RU"/>
        </w:rPr>
      </w:pPr>
      <w:r w:rsidRPr="0088189E">
        <w:rPr>
          <w:rFonts w:eastAsia="Times New Roman" w:cstheme="minorHAnsi"/>
          <w:b/>
          <w:bCs/>
          <w:sz w:val="24"/>
          <w:szCs w:val="28"/>
          <w:lang w:eastAsia="ru-RU"/>
        </w:rPr>
        <w:t>Мәтін құрылымы:</w:t>
      </w:r>
    </w:p>
    <w:p w14:paraId="312B4D1C" w14:textId="119700DB" w:rsidR="004B737B" w:rsidRPr="00CE04D3" w:rsidRDefault="004B737B" w:rsidP="00CE04D3">
      <w:pPr>
        <w:numPr>
          <w:ilvl w:val="0"/>
          <w:numId w:val="5"/>
        </w:numPr>
        <w:shd w:val="clear" w:color="auto" w:fill="FFFFFF"/>
        <w:tabs>
          <w:tab w:val="clear" w:pos="720"/>
          <w:tab w:val="left" w:pos="851"/>
        </w:tabs>
        <w:spacing w:after="0" w:line="240" w:lineRule="auto"/>
        <w:ind w:left="0" w:firstLine="567"/>
        <w:contextualSpacing/>
        <w:jc w:val="both"/>
        <w:rPr>
          <w:rFonts w:eastAsia="Times New Roman" w:cstheme="minorHAnsi"/>
          <w:sz w:val="24"/>
          <w:szCs w:val="28"/>
          <w:lang w:eastAsia="ru-RU"/>
        </w:rPr>
      </w:pPr>
      <w:r w:rsidRPr="00CE04D3">
        <w:rPr>
          <w:rFonts w:eastAsia="Times New Roman" w:cstheme="minorHAnsi"/>
          <w:sz w:val="24"/>
          <w:szCs w:val="28"/>
          <w:lang w:eastAsia="ru-RU"/>
        </w:rPr>
        <w:t>1. </w:t>
      </w:r>
      <w:r w:rsidR="0088189E" w:rsidRPr="0088189E">
        <w:rPr>
          <w:rFonts w:eastAsia="Times New Roman" w:cstheme="minorHAnsi"/>
          <w:sz w:val="24"/>
          <w:szCs w:val="28"/>
          <w:lang w:eastAsia="ru-RU"/>
        </w:rPr>
        <w:t xml:space="preserve">Мақаланың тақырыптық мазмұнын ашатын ӘОЖ индексі (сол жақ жоғарғы бұрышында </w:t>
      </w:r>
      <w:bookmarkStart w:id="1" w:name="_Hlk113614200"/>
      <w:r w:rsidR="0088189E" w:rsidRPr="0088189E">
        <w:rPr>
          <w:rFonts w:eastAsia="Times New Roman" w:cstheme="minorHAnsi"/>
          <w:b/>
          <w:bCs/>
          <w:sz w:val="24"/>
          <w:szCs w:val="28"/>
          <w:lang w:eastAsia="ru-RU"/>
        </w:rPr>
        <w:t>жартылай қалың</w:t>
      </w:r>
      <w:r w:rsidR="0088189E" w:rsidRPr="0088189E">
        <w:rPr>
          <w:rFonts w:eastAsia="Times New Roman" w:cstheme="minorHAnsi"/>
          <w:sz w:val="24"/>
          <w:szCs w:val="28"/>
          <w:lang w:eastAsia="ru-RU"/>
        </w:rPr>
        <w:t xml:space="preserve"> </w:t>
      </w:r>
      <w:bookmarkEnd w:id="1"/>
      <w:r w:rsidR="00912165" w:rsidRPr="00CE04D3">
        <w:rPr>
          <w:rFonts w:eastAsia="Times New Roman" w:cstheme="minorHAnsi"/>
          <w:sz w:val="24"/>
          <w:szCs w:val="28"/>
          <w:lang w:eastAsia="ru-RU"/>
        </w:rPr>
        <w:t>шрифт</w:t>
      </w:r>
      <w:r w:rsidR="0088189E" w:rsidRPr="0088189E">
        <w:rPr>
          <w:rFonts w:eastAsia="Times New Roman" w:cstheme="minorHAnsi"/>
          <w:sz w:val="24"/>
          <w:szCs w:val="28"/>
          <w:lang w:eastAsia="ru-RU"/>
        </w:rPr>
        <w:t>пен).</w:t>
      </w:r>
    </w:p>
    <w:p w14:paraId="6539F4F9" w14:textId="46677A33" w:rsidR="004B737B" w:rsidRPr="00912165" w:rsidRDefault="004B737B" w:rsidP="00A6081A">
      <w:pPr>
        <w:numPr>
          <w:ilvl w:val="0"/>
          <w:numId w:val="5"/>
        </w:numPr>
        <w:shd w:val="clear" w:color="auto" w:fill="FFFFFF"/>
        <w:tabs>
          <w:tab w:val="clear" w:pos="720"/>
          <w:tab w:val="left" w:pos="851"/>
        </w:tabs>
        <w:spacing w:after="0" w:line="240" w:lineRule="auto"/>
        <w:ind w:left="0" w:firstLine="567"/>
        <w:contextualSpacing/>
        <w:jc w:val="both"/>
        <w:rPr>
          <w:rFonts w:eastAsia="Times New Roman" w:cstheme="minorHAnsi"/>
          <w:color w:val="FF0000"/>
          <w:sz w:val="24"/>
          <w:szCs w:val="28"/>
          <w:lang w:eastAsia="ru-RU"/>
        </w:rPr>
      </w:pPr>
      <w:r w:rsidRPr="00912165">
        <w:rPr>
          <w:rFonts w:eastAsia="Times New Roman" w:cstheme="minorHAnsi"/>
          <w:sz w:val="24"/>
          <w:szCs w:val="28"/>
          <w:lang w:eastAsia="ru-RU"/>
        </w:rPr>
        <w:t>2. </w:t>
      </w:r>
      <w:r w:rsidR="00912165" w:rsidRPr="00912165">
        <w:rPr>
          <w:rFonts w:eastAsia="Times New Roman" w:cstheme="minorHAnsi"/>
          <w:sz w:val="24"/>
          <w:szCs w:val="28"/>
          <w:lang w:eastAsia="ru-RU"/>
        </w:rPr>
        <w:t>Автор/авторлар туралы мәліметтер (</w:t>
      </w:r>
      <w:r w:rsidR="00912165" w:rsidRPr="00912165">
        <w:rPr>
          <w:rFonts w:eastAsia="Times New Roman" w:cstheme="minorHAnsi"/>
          <w:i/>
          <w:iCs/>
          <w:sz w:val="24"/>
          <w:szCs w:val="28"/>
          <w:lang w:eastAsia="ru-RU"/>
        </w:rPr>
        <w:t xml:space="preserve">курсивпен </w:t>
      </w:r>
      <w:r w:rsidR="00912165" w:rsidRPr="00912165">
        <w:rPr>
          <w:rFonts w:eastAsia="Times New Roman" w:cstheme="minorHAnsi"/>
          <w:sz w:val="24"/>
          <w:szCs w:val="28"/>
          <w:lang w:eastAsia="ru-RU"/>
        </w:rPr>
        <w:t>ортасында) - ТАӘ (толық), ғылыми дәрежесі, ғылыми атағы, лауазымы, жұмыс (оқу) орны, оның ішінде бөлімше (бар болса), ORCID, электрондық пошта мекенжайы.</w:t>
      </w:r>
      <w:r w:rsidR="00912165" w:rsidRPr="00912165">
        <w:rPr>
          <w:rFonts w:eastAsia="Times New Roman" w:cstheme="minorHAnsi"/>
          <w:b/>
          <w:bCs/>
          <w:i/>
          <w:iCs/>
          <w:sz w:val="24"/>
          <w:szCs w:val="28"/>
          <w:lang w:eastAsia="ru-RU"/>
        </w:rPr>
        <w:t xml:space="preserve"> </w:t>
      </w:r>
      <w:r w:rsidR="00912165" w:rsidRPr="00912165">
        <w:rPr>
          <w:rFonts w:eastAsia="Times New Roman" w:cstheme="minorHAnsi"/>
          <w:b/>
          <w:bCs/>
          <w:i/>
          <w:iCs/>
          <w:color w:val="FF0000"/>
          <w:sz w:val="24"/>
          <w:szCs w:val="28"/>
          <w:lang w:eastAsia="ru-RU"/>
        </w:rPr>
        <w:t>Мәтін қазақ, орыс және ағылшын тілдерінде ұсынылады.</w:t>
      </w:r>
    </w:p>
    <w:p w14:paraId="7B77F16F" w14:textId="0D25E263" w:rsidR="004B737B" w:rsidRPr="00CE04D3" w:rsidRDefault="00912165" w:rsidP="00CE04D3">
      <w:pPr>
        <w:numPr>
          <w:ilvl w:val="0"/>
          <w:numId w:val="5"/>
        </w:numPr>
        <w:shd w:val="clear" w:color="auto" w:fill="FFFFFF"/>
        <w:tabs>
          <w:tab w:val="clear" w:pos="720"/>
          <w:tab w:val="left" w:pos="851"/>
        </w:tabs>
        <w:spacing w:after="0" w:line="240" w:lineRule="auto"/>
        <w:ind w:left="0" w:firstLine="567"/>
        <w:contextualSpacing/>
        <w:jc w:val="both"/>
        <w:rPr>
          <w:rFonts w:eastAsia="Times New Roman" w:cstheme="minorHAnsi"/>
          <w:color w:val="FF0000"/>
          <w:sz w:val="24"/>
          <w:szCs w:val="28"/>
          <w:lang w:eastAsia="ru-RU"/>
        </w:rPr>
      </w:pPr>
      <w:bookmarkStart w:id="2" w:name="_Hlk113614017"/>
      <w:r w:rsidRPr="00912165">
        <w:rPr>
          <w:rFonts w:eastAsia="Times New Roman" w:cstheme="minorHAnsi"/>
          <w:b/>
          <w:bCs/>
          <w:color w:val="FF0000"/>
          <w:sz w:val="24"/>
          <w:szCs w:val="28"/>
          <w:lang w:eastAsia="ru-RU"/>
        </w:rPr>
        <w:t>Студенттер, магистранттар, докторанттар ғылыми жетекшінің барлық деректерін көрсетеді: аты-жөні, ғылыми дәрежесі, ғылыми атағы, лауазымы, ұйымның орны.</w:t>
      </w:r>
      <w:r w:rsidRPr="00912165">
        <w:rPr>
          <w:rFonts w:eastAsia="Times New Roman" w:cstheme="minorHAnsi"/>
          <w:b/>
          <w:bCs/>
          <w:i/>
          <w:iCs/>
          <w:color w:val="FF0000"/>
          <w:sz w:val="24"/>
          <w:szCs w:val="28"/>
          <w:lang w:eastAsia="ru-RU"/>
        </w:rPr>
        <w:t xml:space="preserve"> Мәтін қазақ, орыс және ағылшын тілдерінде берілген.</w:t>
      </w:r>
    </w:p>
    <w:bookmarkEnd w:id="2"/>
    <w:p w14:paraId="43762EA1" w14:textId="68D8D315" w:rsidR="004B737B" w:rsidRPr="00CE04D3" w:rsidRDefault="00912165" w:rsidP="00CE04D3">
      <w:pPr>
        <w:numPr>
          <w:ilvl w:val="0"/>
          <w:numId w:val="5"/>
        </w:numPr>
        <w:shd w:val="clear" w:color="auto" w:fill="FFFFFF"/>
        <w:tabs>
          <w:tab w:val="clear" w:pos="720"/>
          <w:tab w:val="left" w:pos="851"/>
        </w:tabs>
        <w:spacing w:after="0" w:line="240" w:lineRule="auto"/>
        <w:ind w:left="0" w:firstLine="567"/>
        <w:contextualSpacing/>
        <w:jc w:val="both"/>
        <w:rPr>
          <w:rFonts w:eastAsia="Times New Roman" w:cstheme="minorHAnsi"/>
          <w:color w:val="FF0000"/>
          <w:sz w:val="24"/>
          <w:szCs w:val="28"/>
          <w:lang w:eastAsia="ru-RU"/>
        </w:rPr>
      </w:pPr>
      <w:r w:rsidRPr="00912165">
        <w:rPr>
          <w:rFonts w:eastAsia="Times New Roman" w:cstheme="minorHAnsi"/>
          <w:sz w:val="24"/>
          <w:szCs w:val="28"/>
          <w:lang w:eastAsia="ru-RU"/>
        </w:rPr>
        <w:t xml:space="preserve">3. Мақаланың тақырыбы (ортасына </w:t>
      </w:r>
      <w:r w:rsidR="006A0D11" w:rsidRPr="006A0D11">
        <w:rPr>
          <w:rFonts w:eastAsia="Times New Roman" w:cstheme="minorHAnsi"/>
          <w:b/>
          <w:bCs/>
          <w:sz w:val="24"/>
          <w:szCs w:val="28"/>
          <w:lang w:eastAsia="ru-RU"/>
        </w:rPr>
        <w:t xml:space="preserve">жартылай қалың </w:t>
      </w:r>
      <w:r w:rsidRPr="006A0D11">
        <w:rPr>
          <w:rFonts w:eastAsia="Times New Roman" w:cstheme="minorHAnsi"/>
          <w:b/>
          <w:bCs/>
          <w:sz w:val="24"/>
          <w:szCs w:val="28"/>
          <w:lang w:eastAsia="ru-RU"/>
        </w:rPr>
        <w:t>БАС</w:t>
      </w:r>
      <w:r w:rsidRPr="00912165">
        <w:rPr>
          <w:rFonts w:eastAsia="Times New Roman" w:cstheme="minorHAnsi"/>
          <w:sz w:val="24"/>
          <w:szCs w:val="28"/>
          <w:lang w:eastAsia="ru-RU"/>
        </w:rPr>
        <w:t xml:space="preserve"> әріптермен). </w:t>
      </w:r>
      <w:r w:rsidRPr="00912165">
        <w:rPr>
          <w:rFonts w:eastAsia="Times New Roman" w:cstheme="minorHAnsi"/>
          <w:b/>
          <w:bCs/>
          <w:i/>
          <w:iCs/>
          <w:color w:val="FF0000"/>
          <w:sz w:val="24"/>
          <w:szCs w:val="28"/>
          <w:lang w:eastAsia="ru-RU"/>
        </w:rPr>
        <w:t>Мәтін қазақ, орыс және ағылшын тілдерінде берілген.</w:t>
      </w:r>
    </w:p>
    <w:p w14:paraId="27E7A158" w14:textId="204007B9" w:rsidR="004B737B" w:rsidRPr="006A0D11" w:rsidRDefault="004B737B" w:rsidP="00CE04D3">
      <w:pPr>
        <w:numPr>
          <w:ilvl w:val="0"/>
          <w:numId w:val="5"/>
        </w:numPr>
        <w:shd w:val="clear" w:color="auto" w:fill="FFFFFF"/>
        <w:tabs>
          <w:tab w:val="clear" w:pos="720"/>
          <w:tab w:val="left" w:pos="851"/>
        </w:tabs>
        <w:spacing w:after="0" w:line="240" w:lineRule="auto"/>
        <w:ind w:left="0" w:firstLine="567"/>
        <w:contextualSpacing/>
        <w:jc w:val="both"/>
        <w:rPr>
          <w:rFonts w:eastAsia="Times New Roman" w:cstheme="minorHAnsi"/>
          <w:b/>
          <w:bCs/>
          <w:i/>
          <w:iCs/>
          <w:color w:val="FF0000"/>
          <w:sz w:val="24"/>
          <w:szCs w:val="28"/>
          <w:lang w:eastAsia="ru-RU"/>
        </w:rPr>
      </w:pPr>
      <w:r w:rsidRPr="00CE04D3">
        <w:rPr>
          <w:rFonts w:eastAsia="Times New Roman" w:cstheme="minorHAnsi"/>
          <w:sz w:val="24"/>
          <w:szCs w:val="28"/>
          <w:lang w:eastAsia="ru-RU"/>
        </w:rPr>
        <w:t>4.</w:t>
      </w:r>
      <w:r w:rsidR="006A0D11" w:rsidRPr="006A0D11">
        <w:rPr>
          <w:rFonts w:eastAsia="Times New Roman" w:cstheme="minorHAnsi"/>
          <w:sz w:val="24"/>
          <w:szCs w:val="28"/>
          <w:lang w:eastAsia="ru-RU"/>
        </w:rPr>
        <w:t xml:space="preserve"> Аннотацияда келесі құрылым бойынша мақаланың қысқаша мазмұны болуы тиіс: мәселенің өзектілігі және жаңалығы, негізгі мазмұндық аспектілері, зерттеу әдістері, нәтижелері. Көлемі: </w:t>
      </w:r>
      <w:r w:rsidR="006A0D11" w:rsidRPr="006A0D11">
        <w:rPr>
          <w:rFonts w:eastAsia="Times New Roman" w:cstheme="minorHAnsi"/>
          <w:b/>
          <w:bCs/>
          <w:color w:val="FF0000"/>
          <w:sz w:val="24"/>
          <w:szCs w:val="28"/>
          <w:u w:val="single"/>
          <w:lang w:eastAsia="ru-RU"/>
        </w:rPr>
        <w:t>кемінде 100 сөз.</w:t>
      </w:r>
      <w:r w:rsidR="006A0D11" w:rsidRPr="006A0D11">
        <w:rPr>
          <w:rFonts w:eastAsia="Times New Roman" w:cstheme="minorHAnsi"/>
          <w:color w:val="FF0000"/>
          <w:sz w:val="24"/>
          <w:szCs w:val="28"/>
          <w:lang w:eastAsia="ru-RU"/>
        </w:rPr>
        <w:t xml:space="preserve"> </w:t>
      </w:r>
      <w:r w:rsidR="006A0D11" w:rsidRPr="006A0D11">
        <w:rPr>
          <w:rFonts w:eastAsia="Times New Roman" w:cstheme="minorHAnsi"/>
          <w:sz w:val="24"/>
          <w:szCs w:val="28"/>
          <w:lang w:eastAsia="ru-RU"/>
        </w:rPr>
        <w:t xml:space="preserve">Мақала атауынан кейін бос орын арқылы орналастырылады. Мәтінді ені бойынша </w:t>
      </w:r>
      <w:r w:rsidR="006A0D11">
        <w:rPr>
          <w:rFonts w:eastAsia="Times New Roman" w:cstheme="minorHAnsi"/>
          <w:sz w:val="24"/>
          <w:szCs w:val="28"/>
          <w:lang w:val="kk-KZ" w:eastAsia="ru-RU"/>
        </w:rPr>
        <w:t>жөндеу</w:t>
      </w:r>
      <w:r w:rsidR="006A0D11" w:rsidRPr="006A0D11">
        <w:rPr>
          <w:rFonts w:eastAsia="Times New Roman" w:cstheme="minorHAnsi"/>
          <w:sz w:val="24"/>
          <w:szCs w:val="28"/>
          <w:lang w:eastAsia="ru-RU"/>
        </w:rPr>
        <w:t xml:space="preserve">. </w:t>
      </w:r>
      <w:r w:rsidR="006A0D11" w:rsidRPr="006A0D11">
        <w:rPr>
          <w:rFonts w:eastAsia="Times New Roman" w:cstheme="minorHAnsi"/>
          <w:b/>
          <w:bCs/>
          <w:i/>
          <w:iCs/>
          <w:color w:val="FF0000"/>
          <w:sz w:val="24"/>
          <w:szCs w:val="28"/>
          <w:lang w:eastAsia="ru-RU"/>
        </w:rPr>
        <w:t>Мәтін қазақ, орыс және ағылшын тілдерінде ұсынылады.</w:t>
      </w:r>
    </w:p>
    <w:p w14:paraId="7C25720D" w14:textId="4E7C0593" w:rsidR="004B737B" w:rsidRPr="00660ACF" w:rsidRDefault="004B737B" w:rsidP="00CE04D3">
      <w:pPr>
        <w:numPr>
          <w:ilvl w:val="0"/>
          <w:numId w:val="5"/>
        </w:numPr>
        <w:shd w:val="clear" w:color="auto" w:fill="FFFFFF"/>
        <w:tabs>
          <w:tab w:val="clear" w:pos="720"/>
          <w:tab w:val="left" w:pos="851"/>
        </w:tabs>
        <w:spacing w:after="0" w:line="240" w:lineRule="auto"/>
        <w:ind w:left="0" w:firstLine="567"/>
        <w:contextualSpacing/>
        <w:jc w:val="both"/>
        <w:rPr>
          <w:rFonts w:eastAsia="Times New Roman" w:cstheme="minorHAnsi"/>
          <w:sz w:val="24"/>
          <w:szCs w:val="28"/>
          <w:lang w:eastAsia="ru-RU"/>
        </w:rPr>
      </w:pPr>
      <w:r w:rsidRPr="00660ACF">
        <w:rPr>
          <w:rFonts w:eastAsia="Times New Roman" w:cstheme="minorHAnsi"/>
          <w:sz w:val="24"/>
          <w:szCs w:val="28"/>
          <w:lang w:eastAsia="ru-RU"/>
        </w:rPr>
        <w:t xml:space="preserve">5. </w:t>
      </w:r>
      <w:r w:rsidR="006A0D11" w:rsidRPr="006A0D11">
        <w:rPr>
          <w:rFonts w:eastAsia="Times New Roman" w:cstheme="minorHAnsi"/>
          <w:sz w:val="24"/>
          <w:szCs w:val="28"/>
          <w:lang w:eastAsia="ru-RU"/>
        </w:rPr>
        <w:t>Реферат пен мақаланың мазмұнына сәйкес түйінді сөздер (8–10 сөз). Аннотациядан кейін орналастырылған. Негізгі мәтінді ені бойынша</w:t>
      </w:r>
      <w:r w:rsidR="006A0D11">
        <w:rPr>
          <w:rFonts w:eastAsia="Times New Roman" w:cstheme="minorHAnsi"/>
          <w:sz w:val="24"/>
          <w:szCs w:val="28"/>
          <w:lang w:val="kk-KZ" w:eastAsia="ru-RU"/>
        </w:rPr>
        <w:t xml:space="preserve"> жөндеу</w:t>
      </w:r>
      <w:r w:rsidR="006A0D11" w:rsidRPr="006A0D11">
        <w:rPr>
          <w:rFonts w:eastAsia="Times New Roman" w:cstheme="minorHAnsi"/>
          <w:sz w:val="24"/>
          <w:szCs w:val="28"/>
          <w:lang w:eastAsia="ru-RU"/>
        </w:rPr>
        <w:t>.</w:t>
      </w:r>
      <w:r w:rsidR="006A0D11" w:rsidRPr="006A0D11">
        <w:rPr>
          <w:rFonts w:eastAsia="Times New Roman" w:cstheme="minorHAnsi"/>
          <w:b/>
          <w:bCs/>
          <w:i/>
          <w:iCs/>
          <w:color w:val="FF0000"/>
          <w:sz w:val="24"/>
          <w:szCs w:val="28"/>
          <w:lang w:eastAsia="ru-RU"/>
        </w:rPr>
        <w:t xml:space="preserve"> Мәтін қазақ, орыс және ағылшын тілдерінде берілген.</w:t>
      </w:r>
    </w:p>
    <w:p w14:paraId="0FC47294" w14:textId="2C5789BE" w:rsidR="008F6C0A" w:rsidRPr="008F6C0A" w:rsidRDefault="008F6C0A" w:rsidP="008F6C0A">
      <w:pPr>
        <w:numPr>
          <w:ilvl w:val="0"/>
          <w:numId w:val="5"/>
        </w:numPr>
        <w:shd w:val="clear" w:color="auto" w:fill="FFFFFF"/>
        <w:tabs>
          <w:tab w:val="clear" w:pos="720"/>
          <w:tab w:val="left" w:pos="851"/>
        </w:tabs>
        <w:spacing w:after="0" w:line="240" w:lineRule="auto"/>
        <w:contextualSpacing/>
        <w:jc w:val="both"/>
        <w:rPr>
          <w:rFonts w:eastAsia="Times New Roman" w:cstheme="minorHAnsi"/>
          <w:sz w:val="24"/>
          <w:szCs w:val="28"/>
          <w:lang w:eastAsia="ru-RU"/>
        </w:rPr>
      </w:pPr>
      <w:r w:rsidRPr="008F6C0A">
        <w:rPr>
          <w:rFonts w:eastAsia="Times New Roman" w:cstheme="minorHAnsi"/>
          <w:sz w:val="24"/>
          <w:szCs w:val="28"/>
          <w:lang w:eastAsia="ru-RU"/>
        </w:rPr>
        <w:t>6. Мақаланың негізгі мәтінін бөлімдерге бөлген жөн (кіріспе, әдебиетке шолу, негізгі бөлім, зерттеу нәтижелері). Негізгі мәтінді ені бойынша туралау. Мақаланың негізгі мәтінін бөлімдерге бөлінген жөн (тізімге, әдебиетке шолу, негізгі бөлім, зерттеу нәтижелері). Негізгі мәтінді енгізу бойынша жөндеу.</w:t>
      </w:r>
    </w:p>
    <w:p w14:paraId="7E6C4338" w14:textId="354C0F2C" w:rsidR="008F6C0A" w:rsidRPr="008F6C0A" w:rsidRDefault="008F6C0A" w:rsidP="008F6C0A">
      <w:pPr>
        <w:numPr>
          <w:ilvl w:val="0"/>
          <w:numId w:val="5"/>
        </w:numPr>
        <w:shd w:val="clear" w:color="auto" w:fill="FFFFFF"/>
        <w:tabs>
          <w:tab w:val="clear" w:pos="720"/>
          <w:tab w:val="left" w:pos="851"/>
        </w:tabs>
        <w:spacing w:after="0" w:line="240" w:lineRule="auto"/>
        <w:contextualSpacing/>
        <w:jc w:val="both"/>
        <w:rPr>
          <w:rFonts w:eastAsia="Times New Roman" w:cstheme="minorHAnsi"/>
          <w:sz w:val="24"/>
          <w:szCs w:val="28"/>
          <w:lang w:eastAsia="ru-RU"/>
        </w:rPr>
      </w:pPr>
      <w:r w:rsidRPr="008F6C0A">
        <w:rPr>
          <w:rFonts w:eastAsia="Times New Roman" w:cstheme="minorHAnsi"/>
          <w:sz w:val="24"/>
          <w:szCs w:val="28"/>
          <w:lang w:eastAsia="ru-RU"/>
        </w:rPr>
        <w:tab/>
        <w:t>7. Дереккөздер/әдебиеттер тізімі. Мәтінді ені бойынша туралау.</w:t>
      </w:r>
    </w:p>
    <w:p w14:paraId="1A5BC909" w14:textId="23A97409" w:rsidR="008F6C0A" w:rsidRPr="008F6C0A" w:rsidRDefault="008F6C0A" w:rsidP="008F6C0A">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Pr>
          <w:rFonts w:eastAsia="Times New Roman" w:cstheme="minorHAnsi"/>
          <w:sz w:val="24"/>
          <w:szCs w:val="28"/>
          <w:lang w:eastAsia="ru-RU"/>
        </w:rPr>
        <w:lastRenderedPageBreak/>
        <w:tab/>
      </w:r>
      <w:r w:rsidR="008E7993">
        <w:rPr>
          <w:rFonts w:eastAsia="Times New Roman" w:cstheme="minorHAnsi"/>
          <w:sz w:val="24"/>
          <w:szCs w:val="28"/>
          <w:lang w:eastAsia="ru-RU"/>
        </w:rPr>
        <w:tab/>
      </w:r>
      <w:r w:rsidRPr="008F6C0A">
        <w:rPr>
          <w:rFonts w:eastAsia="Times New Roman" w:cstheme="minorHAnsi"/>
          <w:sz w:val="24"/>
          <w:szCs w:val="28"/>
          <w:lang w:eastAsia="ru-RU"/>
        </w:rPr>
        <w:t>Мәтіндегі инициалдар тегі бар ажырамайтын бос орын арқылы теріледі ("Ctrl" + "Shift" + "бос орын"пернелерін бір мезгілде басу). Мысалы:</w:t>
      </w:r>
      <w:r w:rsidR="008E7993">
        <w:rPr>
          <w:rFonts w:eastAsia="Times New Roman" w:cstheme="minorHAnsi"/>
          <w:sz w:val="24"/>
          <w:szCs w:val="28"/>
          <w:lang w:val="kk-KZ" w:eastAsia="ru-RU"/>
        </w:rPr>
        <w:t xml:space="preserve"> </w:t>
      </w:r>
      <w:r w:rsidRPr="008F6C0A">
        <w:rPr>
          <w:rFonts w:eastAsia="Times New Roman" w:cstheme="minorHAnsi"/>
          <w:sz w:val="24"/>
          <w:szCs w:val="28"/>
          <w:lang w:eastAsia="ru-RU"/>
        </w:rPr>
        <w:t>Т.К. Қонаев. Болмайды: Т.К. Қонаев</w:t>
      </w:r>
    </w:p>
    <w:p w14:paraId="4E3C2454" w14:textId="36D545E0" w:rsidR="008F6C0A" w:rsidRPr="008F6C0A" w:rsidRDefault="008E7993" w:rsidP="008F6C0A">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Pr>
          <w:rFonts w:eastAsia="Times New Roman" w:cstheme="minorHAnsi"/>
          <w:sz w:val="24"/>
          <w:szCs w:val="28"/>
          <w:lang w:eastAsia="ru-RU"/>
        </w:rPr>
        <w:tab/>
      </w:r>
      <w:r>
        <w:rPr>
          <w:rFonts w:eastAsia="Times New Roman" w:cstheme="minorHAnsi"/>
          <w:sz w:val="24"/>
          <w:szCs w:val="28"/>
          <w:lang w:eastAsia="ru-RU"/>
        </w:rPr>
        <w:tab/>
      </w:r>
      <w:r w:rsidR="008F6C0A" w:rsidRPr="008F6C0A">
        <w:rPr>
          <w:rFonts w:eastAsia="Times New Roman" w:cstheme="minorHAnsi"/>
          <w:sz w:val="24"/>
          <w:szCs w:val="28"/>
          <w:lang w:eastAsia="ru-RU"/>
        </w:rPr>
        <w:t>Мәтінде "..."тырнақшалары қолданылады. Егер ішкі және сыртқы тырнақшалар болса, онда сыртқы "шыршалар", ішкі — "аяқтар": "..."..."".</w:t>
      </w:r>
    </w:p>
    <w:p w14:paraId="744A7DFC" w14:textId="2EE67C97" w:rsidR="008F6C0A" w:rsidRPr="008F6C0A" w:rsidRDefault="008E7993" w:rsidP="008F6C0A">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Pr>
          <w:rFonts w:eastAsia="Times New Roman" w:cstheme="minorHAnsi"/>
          <w:sz w:val="24"/>
          <w:szCs w:val="28"/>
          <w:lang w:eastAsia="ru-RU"/>
        </w:rPr>
        <w:tab/>
      </w:r>
      <w:r>
        <w:rPr>
          <w:rFonts w:eastAsia="Times New Roman" w:cstheme="minorHAnsi"/>
          <w:sz w:val="24"/>
          <w:szCs w:val="28"/>
          <w:lang w:eastAsia="ru-RU"/>
        </w:rPr>
        <w:tab/>
      </w:r>
      <w:r w:rsidR="008F6C0A" w:rsidRPr="008F6C0A">
        <w:rPr>
          <w:rFonts w:eastAsia="Times New Roman" w:cstheme="minorHAnsi"/>
          <w:sz w:val="24"/>
          <w:szCs w:val="28"/>
          <w:lang w:eastAsia="ru-RU"/>
        </w:rPr>
        <w:t>Мәтінде "Ctrl" + "Alt" + " — " (пернетақтаның сандық блогында) пернелерін бір мезгілде басу арқылы алынатын ұзын сызықша ( - ), сондай-ақ сызықша ( - ) пайдаланылады.</w:t>
      </w:r>
    </w:p>
    <w:p w14:paraId="68D013B9" w14:textId="5B467B01" w:rsidR="008F6C0A" w:rsidRPr="008F6C0A" w:rsidRDefault="008E7993" w:rsidP="008F6C0A">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Pr>
          <w:rFonts w:eastAsia="Times New Roman" w:cstheme="minorHAnsi"/>
          <w:sz w:val="24"/>
          <w:szCs w:val="28"/>
          <w:lang w:eastAsia="ru-RU"/>
        </w:rPr>
        <w:tab/>
      </w:r>
      <w:r>
        <w:rPr>
          <w:rFonts w:eastAsia="Times New Roman" w:cstheme="minorHAnsi"/>
          <w:sz w:val="24"/>
          <w:szCs w:val="28"/>
          <w:lang w:eastAsia="ru-RU"/>
        </w:rPr>
        <w:tab/>
      </w:r>
      <w:r w:rsidR="008F6C0A" w:rsidRPr="008F6C0A">
        <w:rPr>
          <w:rFonts w:eastAsia="Times New Roman" w:cstheme="minorHAnsi"/>
          <w:sz w:val="24"/>
          <w:szCs w:val="28"/>
          <w:lang w:eastAsia="ru-RU"/>
        </w:rPr>
        <w:t>Тізімдер мен тізбелерде Автоматты нөмірлеу қолданылмайды.</w:t>
      </w:r>
    </w:p>
    <w:p w14:paraId="11917EB2" w14:textId="39E9C083" w:rsidR="008F6C0A" w:rsidRPr="008F6C0A" w:rsidRDefault="008E7993" w:rsidP="008F6C0A">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Pr>
          <w:rFonts w:eastAsia="Times New Roman" w:cstheme="minorHAnsi"/>
          <w:sz w:val="24"/>
          <w:szCs w:val="28"/>
          <w:lang w:eastAsia="ru-RU"/>
        </w:rPr>
        <w:tab/>
      </w:r>
      <w:r>
        <w:rPr>
          <w:rFonts w:eastAsia="Times New Roman" w:cstheme="minorHAnsi"/>
          <w:sz w:val="24"/>
          <w:szCs w:val="28"/>
          <w:lang w:eastAsia="ru-RU"/>
        </w:rPr>
        <w:tab/>
      </w:r>
      <w:r w:rsidR="008F6C0A" w:rsidRPr="008F6C0A">
        <w:rPr>
          <w:rFonts w:eastAsia="Times New Roman" w:cstheme="minorHAnsi"/>
          <w:sz w:val="24"/>
          <w:szCs w:val="28"/>
          <w:lang w:eastAsia="ru-RU"/>
        </w:rPr>
        <w:t>Мәтіндегі Инфографика, оның ішінде кестелер, схемалар, суреттер мен формулалар нөмірленуі тиіс; схемалар мен кестелерде кесте схемасының немесе өрісінің үстінде орналасқан тақырыптар, ал әрбір суретте — сурет астындағы қолтаңба болуы тиіс.</w:t>
      </w:r>
    </w:p>
    <w:p w14:paraId="15B62804" w14:textId="11FE0D73" w:rsidR="008F6C0A" w:rsidRPr="008F6C0A" w:rsidRDefault="008E7993" w:rsidP="008F6C0A">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Pr>
          <w:rFonts w:eastAsia="Times New Roman" w:cstheme="minorHAnsi"/>
          <w:sz w:val="24"/>
          <w:szCs w:val="28"/>
          <w:lang w:eastAsia="ru-RU"/>
        </w:rPr>
        <w:tab/>
      </w:r>
      <w:r>
        <w:rPr>
          <w:rFonts w:eastAsia="Times New Roman" w:cstheme="minorHAnsi"/>
          <w:sz w:val="24"/>
          <w:szCs w:val="28"/>
          <w:lang w:eastAsia="ru-RU"/>
        </w:rPr>
        <w:tab/>
      </w:r>
      <w:r w:rsidR="008F6C0A" w:rsidRPr="008F6C0A">
        <w:rPr>
          <w:rFonts w:eastAsia="Times New Roman" w:cstheme="minorHAnsi"/>
          <w:sz w:val="24"/>
          <w:szCs w:val="28"/>
          <w:lang w:eastAsia="ru-RU"/>
        </w:rPr>
        <w:t>Дереккөздердің тізімі (7-ден 15 атауға дейін) қабылданған МЕМСТ-қа сәйкес мәтіндік библиографиялық сілтемелер түрінде ресімделеді, мақаланың соңына шығарылады.</w:t>
      </w:r>
    </w:p>
    <w:p w14:paraId="0829E185" w14:textId="493C9A64" w:rsidR="008F6C0A" w:rsidRPr="008F6C0A" w:rsidRDefault="008E7993" w:rsidP="008F6C0A">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Pr>
          <w:rFonts w:eastAsia="Times New Roman" w:cstheme="minorHAnsi"/>
          <w:sz w:val="24"/>
          <w:szCs w:val="28"/>
          <w:lang w:eastAsia="ru-RU"/>
        </w:rPr>
        <w:tab/>
      </w:r>
      <w:r>
        <w:rPr>
          <w:rFonts w:eastAsia="Times New Roman" w:cstheme="minorHAnsi"/>
          <w:sz w:val="24"/>
          <w:szCs w:val="28"/>
          <w:lang w:eastAsia="ru-RU"/>
        </w:rPr>
        <w:tab/>
      </w:r>
      <w:r w:rsidR="008F6C0A" w:rsidRPr="008F6C0A">
        <w:rPr>
          <w:rFonts w:eastAsia="Times New Roman" w:cstheme="minorHAnsi"/>
          <w:sz w:val="24"/>
          <w:szCs w:val="28"/>
          <w:lang w:eastAsia="ru-RU"/>
        </w:rPr>
        <w:t>Басылым қаласы толығымен жазылған, оның ішінде Мәскеу, Санкт-Петербург және т. б.</w:t>
      </w:r>
    </w:p>
    <w:p w14:paraId="49BD6A68" w14:textId="37BCC801" w:rsidR="008F6C0A" w:rsidRPr="008F6C0A" w:rsidRDefault="008E7993" w:rsidP="008F6C0A">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Pr>
          <w:rFonts w:eastAsia="Times New Roman" w:cstheme="minorHAnsi"/>
          <w:sz w:val="24"/>
          <w:szCs w:val="28"/>
          <w:lang w:eastAsia="ru-RU"/>
        </w:rPr>
        <w:tab/>
      </w:r>
      <w:r>
        <w:rPr>
          <w:rFonts w:eastAsia="Times New Roman" w:cstheme="minorHAnsi"/>
          <w:sz w:val="24"/>
          <w:szCs w:val="28"/>
          <w:lang w:eastAsia="ru-RU"/>
        </w:rPr>
        <w:tab/>
      </w:r>
      <w:r w:rsidR="008F6C0A" w:rsidRPr="008F6C0A">
        <w:rPr>
          <w:rFonts w:eastAsia="Times New Roman" w:cstheme="minorHAnsi"/>
          <w:sz w:val="24"/>
          <w:szCs w:val="28"/>
          <w:lang w:eastAsia="ru-RU"/>
        </w:rPr>
        <w:t>Барлық сілтемелер немесе жол жазбалары сол бетте орналасқан. Бетті нөмірлеу қажет емес.</w:t>
      </w:r>
    </w:p>
    <w:p w14:paraId="02A7EF60" w14:textId="77777777" w:rsidR="008F6C0A" w:rsidRPr="008F6C0A" w:rsidRDefault="008F6C0A" w:rsidP="008F6C0A">
      <w:pPr>
        <w:shd w:val="clear" w:color="auto" w:fill="FFFFFF"/>
        <w:tabs>
          <w:tab w:val="left" w:pos="851"/>
        </w:tabs>
        <w:spacing w:after="0" w:line="240" w:lineRule="auto"/>
        <w:ind w:left="720"/>
        <w:contextualSpacing/>
        <w:jc w:val="both"/>
        <w:rPr>
          <w:rFonts w:eastAsia="Times New Roman" w:cstheme="minorHAnsi"/>
          <w:sz w:val="24"/>
          <w:szCs w:val="28"/>
          <w:lang w:eastAsia="ru-RU"/>
        </w:rPr>
      </w:pPr>
    </w:p>
    <w:p w14:paraId="7F96F64F" w14:textId="77777777" w:rsidR="008F6C0A" w:rsidRPr="008F6C0A" w:rsidRDefault="008F6C0A" w:rsidP="008F6C0A">
      <w:pPr>
        <w:shd w:val="clear" w:color="auto" w:fill="FFFFFF"/>
        <w:tabs>
          <w:tab w:val="left" w:pos="851"/>
        </w:tabs>
        <w:spacing w:after="0" w:line="240" w:lineRule="auto"/>
        <w:ind w:left="720"/>
        <w:contextualSpacing/>
        <w:jc w:val="center"/>
        <w:rPr>
          <w:rFonts w:eastAsia="Times New Roman" w:cstheme="minorHAnsi"/>
          <w:b/>
          <w:sz w:val="24"/>
          <w:szCs w:val="28"/>
          <w:lang w:eastAsia="ru-RU"/>
        </w:rPr>
      </w:pPr>
      <w:r w:rsidRPr="008F6C0A">
        <w:rPr>
          <w:rFonts w:eastAsia="Times New Roman" w:cstheme="minorHAnsi"/>
          <w:b/>
          <w:sz w:val="24"/>
          <w:szCs w:val="28"/>
          <w:lang w:eastAsia="ru-RU"/>
        </w:rPr>
        <w:t>Кейбір мысалдар:</w:t>
      </w:r>
    </w:p>
    <w:p w14:paraId="5D743CFF" w14:textId="170A51CC" w:rsidR="008F6C0A" w:rsidRPr="005E238C" w:rsidRDefault="00FF6B94" w:rsidP="00FF6B94">
      <w:pPr>
        <w:shd w:val="clear" w:color="auto" w:fill="FFFFFF"/>
        <w:tabs>
          <w:tab w:val="left" w:pos="851"/>
        </w:tabs>
        <w:spacing w:after="0" w:line="240" w:lineRule="auto"/>
        <w:ind w:left="720"/>
        <w:contextualSpacing/>
        <w:jc w:val="both"/>
        <w:rPr>
          <w:rFonts w:eastAsia="Times New Roman" w:cstheme="minorHAnsi"/>
          <w:b/>
          <w:i/>
          <w:sz w:val="24"/>
          <w:szCs w:val="28"/>
          <w:lang w:eastAsia="ru-RU"/>
        </w:rPr>
      </w:pPr>
      <w:r w:rsidRPr="005E238C">
        <w:rPr>
          <w:rFonts w:eastAsia="Times New Roman" w:cstheme="minorHAnsi"/>
          <w:b/>
          <w:i/>
          <w:sz w:val="24"/>
          <w:szCs w:val="28"/>
          <w:lang w:eastAsia="ru-RU"/>
        </w:rPr>
        <w:tab/>
      </w:r>
      <w:r w:rsidR="008F6C0A" w:rsidRPr="005E238C">
        <w:rPr>
          <w:rFonts w:eastAsia="Times New Roman" w:cstheme="minorHAnsi"/>
          <w:b/>
          <w:i/>
          <w:sz w:val="24"/>
          <w:szCs w:val="28"/>
          <w:lang w:eastAsia="ru-RU"/>
        </w:rPr>
        <w:t>Кітаптар:</w:t>
      </w:r>
    </w:p>
    <w:p w14:paraId="4F54DCA0" w14:textId="77777777" w:rsidR="008F6C0A" w:rsidRPr="008F6C0A" w:rsidRDefault="008F6C0A" w:rsidP="00FF6B94">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sidRPr="008F6C0A">
        <w:rPr>
          <w:rFonts w:eastAsia="Times New Roman" w:cstheme="minorHAnsi"/>
          <w:sz w:val="24"/>
          <w:szCs w:val="28"/>
          <w:lang w:eastAsia="ru-RU"/>
        </w:rPr>
        <w:t>Сац Н. И. балалар театрға келеді. — Мәскеу: Өнер, 1961. — 312 б.</w:t>
      </w:r>
    </w:p>
    <w:p w14:paraId="05A0C5BD" w14:textId="77777777" w:rsidR="008F6C0A" w:rsidRPr="005E238C" w:rsidRDefault="008F6C0A" w:rsidP="00FF6B94">
      <w:pPr>
        <w:shd w:val="clear" w:color="auto" w:fill="FFFFFF"/>
        <w:tabs>
          <w:tab w:val="left" w:pos="851"/>
        </w:tabs>
        <w:spacing w:after="0" w:line="240" w:lineRule="auto"/>
        <w:ind w:left="720"/>
        <w:contextualSpacing/>
        <w:jc w:val="both"/>
        <w:rPr>
          <w:rFonts w:eastAsia="Times New Roman" w:cstheme="minorHAnsi"/>
          <w:b/>
          <w:i/>
          <w:sz w:val="24"/>
          <w:szCs w:val="28"/>
          <w:lang w:eastAsia="ru-RU"/>
        </w:rPr>
      </w:pPr>
      <w:r w:rsidRPr="005E238C">
        <w:rPr>
          <w:rFonts w:eastAsia="Times New Roman" w:cstheme="minorHAnsi"/>
          <w:b/>
          <w:i/>
          <w:sz w:val="24"/>
          <w:szCs w:val="28"/>
          <w:lang w:eastAsia="ru-RU"/>
        </w:rPr>
        <w:t>Журналдар, газеттер:</w:t>
      </w:r>
    </w:p>
    <w:p w14:paraId="03CE8E73" w14:textId="77777777" w:rsidR="008F6C0A" w:rsidRPr="008F6C0A" w:rsidRDefault="008F6C0A" w:rsidP="00FF6B94">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sidRPr="008F6C0A">
        <w:rPr>
          <w:rFonts w:eastAsia="Times New Roman" w:cstheme="minorHAnsi"/>
          <w:sz w:val="24"/>
          <w:szCs w:val="28"/>
          <w:lang w:eastAsia="ru-RU"/>
        </w:rPr>
        <w:t>Сметова, А.А., Мұқашева, А. Б. Қазақстанда дирижерлік-хор білімінің қалыптасуы мен дамуы // ҚазҰУ Хабаршысы. "Педагогикалық ғылымдар" сериясы. — 2015. — №1 (44). — Б.4-10.</w:t>
      </w:r>
    </w:p>
    <w:p w14:paraId="263B7A64" w14:textId="77777777" w:rsidR="008F6C0A" w:rsidRPr="008F6C0A" w:rsidRDefault="008F6C0A" w:rsidP="00FF6B94">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sidRPr="008F6C0A">
        <w:rPr>
          <w:rFonts w:eastAsia="Times New Roman" w:cstheme="minorHAnsi"/>
          <w:sz w:val="24"/>
          <w:szCs w:val="28"/>
          <w:lang w:eastAsia="ru-RU"/>
        </w:rPr>
        <w:t>Мақалалар мен конференциялар жинақтары:</w:t>
      </w:r>
    </w:p>
    <w:p w14:paraId="52D31309" w14:textId="77777777" w:rsidR="008F6C0A" w:rsidRPr="008F6C0A" w:rsidRDefault="008F6C0A" w:rsidP="00FF6B94">
      <w:pPr>
        <w:shd w:val="clear" w:color="auto" w:fill="FFFFFF"/>
        <w:tabs>
          <w:tab w:val="left" w:pos="851"/>
        </w:tabs>
        <w:spacing w:after="0" w:line="240" w:lineRule="auto"/>
        <w:ind w:left="720"/>
        <w:contextualSpacing/>
        <w:jc w:val="both"/>
        <w:rPr>
          <w:rFonts w:eastAsia="Times New Roman" w:cstheme="minorHAnsi"/>
          <w:sz w:val="24"/>
          <w:szCs w:val="28"/>
          <w:lang w:eastAsia="ru-RU"/>
        </w:rPr>
      </w:pPr>
      <w:r w:rsidRPr="008F6C0A">
        <w:rPr>
          <w:rFonts w:eastAsia="Times New Roman" w:cstheme="minorHAnsi"/>
          <w:sz w:val="24"/>
          <w:szCs w:val="28"/>
          <w:lang w:eastAsia="ru-RU"/>
        </w:rPr>
        <w:t>Марченкова А., Марченков А. хореографиялық өнердегі көркем образ // педагогиканың өзекті міндеттері: III Халықаралық ғылыми конференция материалдары. - Чита: Жас ғалым, 2013. — Б. 25-32.</w:t>
      </w:r>
    </w:p>
    <w:p w14:paraId="068E2FC4" w14:textId="77777777" w:rsidR="008F6C0A" w:rsidRPr="005E238C" w:rsidRDefault="008F6C0A" w:rsidP="00FF6B94">
      <w:pPr>
        <w:shd w:val="clear" w:color="auto" w:fill="FFFFFF"/>
        <w:tabs>
          <w:tab w:val="left" w:pos="851"/>
        </w:tabs>
        <w:spacing w:after="0" w:line="240" w:lineRule="auto"/>
        <w:ind w:left="720"/>
        <w:contextualSpacing/>
        <w:jc w:val="both"/>
        <w:rPr>
          <w:rFonts w:eastAsia="Times New Roman" w:cstheme="minorHAnsi"/>
          <w:b/>
          <w:sz w:val="24"/>
          <w:szCs w:val="28"/>
          <w:lang w:eastAsia="ru-RU"/>
        </w:rPr>
      </w:pPr>
      <w:r w:rsidRPr="005E238C">
        <w:rPr>
          <w:rFonts w:eastAsia="Times New Roman" w:cstheme="minorHAnsi"/>
          <w:b/>
          <w:sz w:val="24"/>
          <w:szCs w:val="28"/>
          <w:lang w:eastAsia="ru-RU"/>
        </w:rPr>
        <w:t>Электрондық ресурстар:</w:t>
      </w:r>
    </w:p>
    <w:p w14:paraId="17CB3079" w14:textId="7F65FBE9" w:rsidR="008F6C0A" w:rsidRPr="008F6C0A" w:rsidRDefault="008F6C0A" w:rsidP="00FF6B94">
      <w:pPr>
        <w:numPr>
          <w:ilvl w:val="0"/>
          <w:numId w:val="5"/>
        </w:numPr>
        <w:shd w:val="clear" w:color="auto" w:fill="FFFFFF"/>
        <w:tabs>
          <w:tab w:val="clear" w:pos="720"/>
          <w:tab w:val="left" w:pos="851"/>
        </w:tabs>
        <w:spacing w:after="0" w:line="240" w:lineRule="auto"/>
        <w:contextualSpacing/>
        <w:jc w:val="both"/>
        <w:rPr>
          <w:rFonts w:eastAsia="Times New Roman" w:cstheme="minorHAnsi"/>
          <w:sz w:val="24"/>
          <w:szCs w:val="28"/>
          <w:lang w:eastAsia="ru-RU"/>
        </w:rPr>
      </w:pPr>
      <w:r w:rsidRPr="008F6C0A">
        <w:rPr>
          <w:rFonts w:eastAsia="Times New Roman" w:cstheme="minorHAnsi"/>
          <w:sz w:val="24"/>
          <w:szCs w:val="28"/>
          <w:lang w:eastAsia="ru-RU"/>
        </w:rPr>
        <w:t>Подкорытова м. о. сахна артында Cirque Eloize. Махаббат шоуы қалай жасалады [Электрондық ресурс] / / желілік басылымның ресми сайты Uralweb.ru / URL: http://www.uralweb.ru/pages/provereno/6462.html (өтініш берген күні: 19.04.17).</w:t>
      </w:r>
    </w:p>
    <w:p w14:paraId="690F4342" w14:textId="77777777" w:rsidR="008F6C0A" w:rsidRPr="008F6C0A" w:rsidRDefault="008F6C0A" w:rsidP="00046621">
      <w:pPr>
        <w:shd w:val="clear" w:color="auto" w:fill="FFFFFF"/>
        <w:tabs>
          <w:tab w:val="left" w:pos="851"/>
        </w:tabs>
        <w:spacing w:after="0" w:line="240" w:lineRule="auto"/>
        <w:ind w:left="720"/>
        <w:contextualSpacing/>
        <w:jc w:val="both"/>
        <w:rPr>
          <w:rFonts w:eastAsia="Times New Roman" w:cstheme="minorHAnsi"/>
          <w:sz w:val="24"/>
          <w:szCs w:val="28"/>
          <w:lang w:eastAsia="ru-RU"/>
        </w:rPr>
      </w:pPr>
    </w:p>
    <w:p w14:paraId="099428C0" w14:textId="1A25EE80" w:rsidR="008F6C0A" w:rsidRPr="0004063B" w:rsidRDefault="00046621" w:rsidP="00046621">
      <w:pPr>
        <w:numPr>
          <w:ilvl w:val="0"/>
          <w:numId w:val="5"/>
        </w:numPr>
        <w:shd w:val="clear" w:color="auto" w:fill="FFFFFF"/>
        <w:tabs>
          <w:tab w:val="clear" w:pos="720"/>
          <w:tab w:val="left" w:pos="851"/>
        </w:tabs>
        <w:spacing w:after="0" w:line="240" w:lineRule="auto"/>
        <w:contextualSpacing/>
        <w:jc w:val="both"/>
        <w:rPr>
          <w:rFonts w:eastAsia="Times New Roman" w:cstheme="minorHAnsi"/>
          <w:sz w:val="24"/>
          <w:szCs w:val="28"/>
          <w:lang w:val="kk-KZ" w:eastAsia="ru-RU"/>
        </w:rPr>
      </w:pPr>
      <w:r>
        <w:rPr>
          <w:rFonts w:eastAsia="Times New Roman" w:cstheme="minorHAnsi"/>
          <w:sz w:val="24"/>
          <w:szCs w:val="28"/>
          <w:lang w:val="kk-KZ" w:eastAsia="ru-RU"/>
        </w:rPr>
        <w:t xml:space="preserve">           </w:t>
      </w:r>
      <w:r w:rsidR="008F6C0A" w:rsidRPr="0004063B">
        <w:rPr>
          <w:rFonts w:eastAsia="Times New Roman" w:cstheme="minorHAnsi"/>
          <w:sz w:val="24"/>
          <w:szCs w:val="28"/>
          <w:lang w:val="kk-KZ" w:eastAsia="ru-RU"/>
        </w:rPr>
        <w:t xml:space="preserve">Дереккөздер мақалада </w:t>
      </w:r>
      <w:r w:rsidR="008F6C0A" w:rsidRPr="0004063B">
        <w:rPr>
          <w:rFonts w:eastAsia="Times New Roman" w:cstheme="minorHAnsi"/>
          <w:b/>
          <w:sz w:val="24"/>
          <w:szCs w:val="28"/>
          <w:lang w:val="kk-KZ" w:eastAsia="ru-RU"/>
        </w:rPr>
        <w:t>сілтеме/дәйексөз ретінде</w:t>
      </w:r>
      <w:r w:rsidR="008F6C0A" w:rsidRPr="0004063B">
        <w:rPr>
          <w:rFonts w:eastAsia="Times New Roman" w:cstheme="minorHAnsi"/>
          <w:sz w:val="24"/>
          <w:szCs w:val="28"/>
          <w:lang w:val="kk-KZ" w:eastAsia="ru-RU"/>
        </w:rPr>
        <w:t xml:space="preserve"> беріледі. Негізгі мәтіндегі тізімге сілтемелер тік жақшада беріледі [тізімдегі дереккөз нөмірі, бет] (мысалы, [8, 10-15 беттер; 9, 128 беттер]).</w:t>
      </w:r>
    </w:p>
    <w:p w14:paraId="13EC0533" w14:textId="78DE40FA" w:rsidR="008F6C0A" w:rsidRPr="0004063B" w:rsidRDefault="00046621" w:rsidP="008F6C0A">
      <w:pPr>
        <w:numPr>
          <w:ilvl w:val="0"/>
          <w:numId w:val="5"/>
        </w:numPr>
        <w:shd w:val="clear" w:color="auto" w:fill="FFFFFF"/>
        <w:tabs>
          <w:tab w:val="clear" w:pos="720"/>
          <w:tab w:val="left" w:pos="851"/>
        </w:tabs>
        <w:spacing w:after="0" w:line="240" w:lineRule="auto"/>
        <w:contextualSpacing/>
        <w:jc w:val="both"/>
        <w:rPr>
          <w:rFonts w:eastAsia="Times New Roman" w:cstheme="minorHAnsi"/>
          <w:sz w:val="24"/>
          <w:szCs w:val="28"/>
          <w:lang w:val="kk-KZ" w:eastAsia="ru-RU"/>
        </w:rPr>
      </w:pPr>
      <w:r>
        <w:rPr>
          <w:rFonts w:eastAsia="Times New Roman" w:cstheme="minorHAnsi"/>
          <w:sz w:val="24"/>
          <w:szCs w:val="28"/>
          <w:lang w:val="kk-KZ" w:eastAsia="ru-RU"/>
        </w:rPr>
        <w:t xml:space="preserve">           </w:t>
      </w:r>
      <w:r w:rsidR="008F6C0A" w:rsidRPr="0004063B">
        <w:rPr>
          <w:rFonts w:eastAsia="Times New Roman" w:cstheme="minorHAnsi"/>
          <w:sz w:val="24"/>
          <w:szCs w:val="28"/>
          <w:lang w:val="kk-KZ" w:eastAsia="ru-RU"/>
        </w:rPr>
        <w:t>Егер дереккөзге қайта сілтеме жасау қажет болса, сілтеме бірінші сілтеме нөміріне беріледі. Қайталанатын және күрделі сілтемелер қолданылмайды. Екінші және кейінгі сілтемелердегі тақырыптарды (және журналдардың аттарын) оларды "оның", "ол", "сол жерде" және т. б. ауызша баламалармен алмастыруға БОЛМАЙДЫ.</w:t>
      </w:r>
    </w:p>
    <w:p w14:paraId="609038E3" w14:textId="5C111620" w:rsidR="008F6C0A" w:rsidRPr="008F6C0A" w:rsidRDefault="00046621" w:rsidP="008F6C0A">
      <w:pPr>
        <w:numPr>
          <w:ilvl w:val="0"/>
          <w:numId w:val="5"/>
        </w:numPr>
        <w:shd w:val="clear" w:color="auto" w:fill="FFFFFF"/>
        <w:tabs>
          <w:tab w:val="clear" w:pos="720"/>
          <w:tab w:val="left" w:pos="851"/>
        </w:tabs>
        <w:spacing w:after="0" w:line="240" w:lineRule="auto"/>
        <w:contextualSpacing/>
        <w:jc w:val="both"/>
        <w:rPr>
          <w:rFonts w:eastAsia="Times New Roman" w:cstheme="minorHAnsi"/>
          <w:sz w:val="24"/>
          <w:szCs w:val="28"/>
          <w:lang w:eastAsia="ru-RU"/>
        </w:rPr>
      </w:pPr>
      <w:r>
        <w:rPr>
          <w:rFonts w:eastAsia="Times New Roman" w:cstheme="minorHAnsi"/>
          <w:sz w:val="24"/>
          <w:szCs w:val="28"/>
          <w:lang w:val="kk-KZ" w:eastAsia="ru-RU"/>
        </w:rPr>
        <w:t xml:space="preserve">           </w:t>
      </w:r>
      <w:r w:rsidR="008F6C0A" w:rsidRPr="0004063B">
        <w:rPr>
          <w:rFonts w:eastAsia="Times New Roman" w:cstheme="minorHAnsi"/>
          <w:sz w:val="24"/>
          <w:szCs w:val="28"/>
          <w:lang w:val="kk-KZ" w:eastAsia="ru-RU"/>
        </w:rPr>
        <w:t xml:space="preserve">Электрондық ресурстарға барлық библиографиялық сілтемелерде міндетті түрде жүгіну күні көрсетіледі. </w:t>
      </w:r>
      <w:r w:rsidR="008F6C0A" w:rsidRPr="008F6C0A">
        <w:rPr>
          <w:rFonts w:eastAsia="Times New Roman" w:cstheme="minorHAnsi"/>
          <w:sz w:val="24"/>
          <w:szCs w:val="28"/>
          <w:lang w:eastAsia="ru-RU"/>
        </w:rPr>
        <w:t>Ғылыми, Арнайы немесе іскери әдебиеттерге жүгінген жөн.</w:t>
      </w:r>
      <w:r w:rsidR="003F3CCD">
        <w:rPr>
          <w:rFonts w:eastAsia="Times New Roman" w:cstheme="minorHAnsi"/>
          <w:sz w:val="24"/>
          <w:szCs w:val="28"/>
          <w:lang w:val="kk-KZ" w:eastAsia="ru-RU"/>
        </w:rPr>
        <w:t xml:space="preserve">  </w:t>
      </w:r>
    </w:p>
    <w:p w14:paraId="17E3419F" w14:textId="7433AC3E" w:rsidR="008F6C0A" w:rsidRPr="00046621" w:rsidRDefault="00046621" w:rsidP="008F6C0A">
      <w:pPr>
        <w:numPr>
          <w:ilvl w:val="0"/>
          <w:numId w:val="5"/>
        </w:numPr>
        <w:shd w:val="clear" w:color="auto" w:fill="FFFFFF"/>
        <w:tabs>
          <w:tab w:val="clear" w:pos="720"/>
          <w:tab w:val="left" w:pos="851"/>
        </w:tabs>
        <w:spacing w:after="0" w:line="240" w:lineRule="auto"/>
        <w:contextualSpacing/>
        <w:jc w:val="both"/>
        <w:rPr>
          <w:rFonts w:eastAsia="Times New Roman" w:cstheme="minorHAnsi"/>
          <w:sz w:val="24"/>
          <w:szCs w:val="28"/>
          <w:lang w:val="kk-KZ" w:eastAsia="ru-RU"/>
        </w:rPr>
      </w:pPr>
      <w:r>
        <w:rPr>
          <w:rFonts w:eastAsia="Times New Roman" w:cstheme="minorHAnsi"/>
          <w:sz w:val="24"/>
          <w:szCs w:val="28"/>
          <w:lang w:val="kk-KZ" w:eastAsia="ru-RU"/>
        </w:rPr>
        <w:t xml:space="preserve">          </w:t>
      </w:r>
      <w:r w:rsidR="008F6C0A" w:rsidRPr="00046621">
        <w:rPr>
          <w:rFonts w:eastAsia="Times New Roman" w:cstheme="minorHAnsi"/>
          <w:color w:val="FF0000"/>
          <w:sz w:val="24"/>
          <w:szCs w:val="28"/>
          <w:lang w:val="kk-KZ" w:eastAsia="ru-RU"/>
        </w:rPr>
        <w:t xml:space="preserve">Интернет-ресурстардан </w:t>
      </w:r>
      <w:r w:rsidR="008F6C0A" w:rsidRPr="00046621">
        <w:rPr>
          <w:rFonts w:eastAsia="Times New Roman" w:cstheme="minorHAnsi"/>
          <w:sz w:val="24"/>
          <w:szCs w:val="28"/>
          <w:lang w:val="kk-KZ" w:eastAsia="ru-RU"/>
        </w:rPr>
        <w:t xml:space="preserve">дәйексөз алу кезінде мүмкіндігінше автордың (авторлардың) аты-жөнін, жұмыстың нақты атауын, сипатталған құжатты жариялаған </w:t>
      </w:r>
      <w:r w:rsidR="008F6C0A" w:rsidRPr="00046621">
        <w:rPr>
          <w:rFonts w:eastAsia="Times New Roman" w:cstheme="minorHAnsi"/>
          <w:sz w:val="24"/>
          <w:szCs w:val="28"/>
          <w:lang w:val="kk-KZ" w:eastAsia="ru-RU"/>
        </w:rPr>
        <w:lastRenderedPageBreak/>
        <w:t xml:space="preserve">ресурстың атауын, сондай-ақ Веб-бетке-бастапқы көзге (материал алынған сайттың басты бетіне емес) дәл сілтемені, жүгіну күнін және т. б. </w:t>
      </w:r>
      <w:r w:rsidRPr="00046621">
        <w:rPr>
          <w:rFonts w:eastAsia="Times New Roman" w:cstheme="minorHAnsi"/>
          <w:color w:val="FF0000"/>
          <w:sz w:val="24"/>
          <w:szCs w:val="28"/>
          <w:lang w:val="kk-KZ" w:eastAsia="ru-RU"/>
        </w:rPr>
        <w:t xml:space="preserve">толық </w:t>
      </w:r>
      <w:r w:rsidR="008F6C0A" w:rsidRPr="00046621">
        <w:rPr>
          <w:rFonts w:eastAsia="Times New Roman" w:cstheme="minorHAnsi"/>
          <w:color w:val="FF0000"/>
          <w:sz w:val="24"/>
          <w:szCs w:val="28"/>
          <w:lang w:val="kk-KZ" w:eastAsia="ru-RU"/>
        </w:rPr>
        <w:t xml:space="preserve">көрсету </w:t>
      </w:r>
      <w:r w:rsidR="008F6C0A" w:rsidRPr="00046621">
        <w:rPr>
          <w:rFonts w:eastAsia="Times New Roman" w:cstheme="minorHAnsi"/>
          <w:sz w:val="24"/>
          <w:szCs w:val="28"/>
          <w:lang w:val="kk-KZ" w:eastAsia="ru-RU"/>
        </w:rPr>
        <w:t>қажет.</w:t>
      </w:r>
      <w:r>
        <w:rPr>
          <w:rFonts w:eastAsia="Times New Roman" w:cstheme="minorHAnsi"/>
          <w:sz w:val="24"/>
          <w:szCs w:val="28"/>
          <w:lang w:val="kk-KZ" w:eastAsia="ru-RU"/>
        </w:rPr>
        <w:t xml:space="preserve"> </w:t>
      </w:r>
    </w:p>
    <w:p w14:paraId="05FAB402" w14:textId="06C98E2B" w:rsidR="00024879" w:rsidRPr="00046621" w:rsidRDefault="00046621" w:rsidP="00046621">
      <w:pPr>
        <w:shd w:val="clear" w:color="auto" w:fill="FFFFFF"/>
        <w:tabs>
          <w:tab w:val="left" w:pos="851"/>
        </w:tabs>
        <w:spacing w:after="0" w:line="240" w:lineRule="auto"/>
        <w:ind w:left="720"/>
        <w:contextualSpacing/>
        <w:jc w:val="both"/>
        <w:rPr>
          <w:rFonts w:eastAsia="Times New Roman" w:cstheme="minorHAnsi"/>
          <w:b/>
          <w:i/>
          <w:color w:val="FF0000"/>
          <w:szCs w:val="28"/>
          <w:lang w:val="kk-KZ" w:eastAsia="ru-RU"/>
        </w:rPr>
      </w:pPr>
      <w:r>
        <w:rPr>
          <w:rFonts w:eastAsia="Times New Roman" w:cstheme="minorHAnsi"/>
          <w:sz w:val="24"/>
          <w:szCs w:val="28"/>
          <w:lang w:val="kk-KZ" w:eastAsia="ru-RU"/>
        </w:rPr>
        <w:tab/>
      </w:r>
      <w:r w:rsidRPr="00046621">
        <w:rPr>
          <w:rFonts w:eastAsia="Times New Roman" w:cstheme="minorHAnsi"/>
          <w:i/>
          <w:color w:val="FF0000"/>
          <w:sz w:val="24"/>
          <w:szCs w:val="28"/>
          <w:lang w:val="kk-KZ" w:eastAsia="ru-RU"/>
        </w:rPr>
        <w:tab/>
      </w:r>
      <w:r w:rsidR="008F6C0A" w:rsidRPr="00046621">
        <w:rPr>
          <w:rFonts w:eastAsia="Times New Roman" w:cstheme="minorHAnsi"/>
          <w:i/>
          <w:color w:val="FF0000"/>
          <w:sz w:val="24"/>
          <w:szCs w:val="28"/>
          <w:lang w:val="kk-KZ" w:eastAsia="ru-RU"/>
        </w:rPr>
        <w:t>Мақала авторлары мақаланың мазмұнына және олардың жариялану фактісіне жауап береді. Ұйымдастыру комитеті жарияланатын деректердің дұрыс еместігі үшін жауапты б</w:t>
      </w:r>
      <w:r w:rsidR="001C449F">
        <w:rPr>
          <w:rFonts w:eastAsia="Times New Roman" w:cstheme="minorHAnsi"/>
          <w:i/>
          <w:color w:val="FF0000"/>
          <w:sz w:val="24"/>
          <w:szCs w:val="28"/>
          <w:lang w:val="kk-KZ" w:eastAsia="ru-RU"/>
        </w:rPr>
        <w:t>ермейді</w:t>
      </w:r>
      <w:r w:rsidR="008F6C0A" w:rsidRPr="00046621">
        <w:rPr>
          <w:rFonts w:eastAsia="Times New Roman" w:cstheme="minorHAnsi"/>
          <w:i/>
          <w:color w:val="FF0000"/>
          <w:sz w:val="24"/>
          <w:szCs w:val="28"/>
          <w:lang w:val="kk-KZ" w:eastAsia="ru-RU"/>
        </w:rPr>
        <w:t>, сондай-ақ мақаланы жариялаудан туындаған ықтимал залал үшін авторлар және/немесе үшінші тұлғалар мен ұйымдар алдында ешқандай жауапты болмайды.</w:t>
      </w:r>
      <w:r>
        <w:rPr>
          <w:rFonts w:eastAsia="Times New Roman" w:cstheme="minorHAnsi"/>
          <w:i/>
          <w:color w:val="FF0000"/>
          <w:sz w:val="24"/>
          <w:szCs w:val="28"/>
          <w:lang w:val="kk-KZ" w:eastAsia="ru-RU"/>
        </w:rPr>
        <w:t xml:space="preserve"> </w:t>
      </w:r>
    </w:p>
    <w:sectPr w:rsidR="00024879" w:rsidRPr="00046621" w:rsidSect="00CE04D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AF13" w14:textId="77777777" w:rsidR="00B35243" w:rsidRDefault="00B35243" w:rsidP="00BA2559">
      <w:pPr>
        <w:spacing w:after="0" w:line="240" w:lineRule="auto"/>
      </w:pPr>
      <w:r>
        <w:separator/>
      </w:r>
    </w:p>
  </w:endnote>
  <w:endnote w:type="continuationSeparator" w:id="0">
    <w:p w14:paraId="29484B44" w14:textId="77777777" w:rsidR="00B35243" w:rsidRDefault="00B35243" w:rsidP="00BA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1930960109"/>
      <w:docPartObj>
        <w:docPartGallery w:val="Page Numbers (Bottom of Page)"/>
        <w:docPartUnique/>
      </w:docPartObj>
    </w:sdtPr>
    <w:sdtEndPr/>
    <w:sdtContent>
      <w:p w14:paraId="72E8ECC2" w14:textId="0962C221" w:rsidR="00BA2559" w:rsidRPr="00790739" w:rsidRDefault="00BA2559">
        <w:pPr>
          <w:pStyle w:val="ac"/>
          <w:jc w:val="right"/>
          <w:rPr>
            <w:rFonts w:cstheme="minorHAnsi"/>
          </w:rPr>
        </w:pPr>
        <w:r w:rsidRPr="00790739">
          <w:rPr>
            <w:rFonts w:cstheme="minorHAnsi"/>
          </w:rPr>
          <w:fldChar w:fldCharType="begin"/>
        </w:r>
        <w:r w:rsidRPr="00790739">
          <w:rPr>
            <w:rFonts w:cstheme="minorHAnsi"/>
          </w:rPr>
          <w:instrText>PAGE   \* MERGEFORMAT</w:instrText>
        </w:r>
        <w:r w:rsidRPr="00790739">
          <w:rPr>
            <w:rFonts w:cstheme="minorHAnsi"/>
          </w:rPr>
          <w:fldChar w:fldCharType="separate"/>
        </w:r>
        <w:r w:rsidRPr="00790739">
          <w:rPr>
            <w:rFonts w:cstheme="minorHAnsi"/>
          </w:rPr>
          <w:t>2</w:t>
        </w:r>
        <w:r w:rsidRPr="00790739">
          <w:rPr>
            <w:rFonts w:cstheme="minorHAnsi"/>
          </w:rPr>
          <w:fldChar w:fldCharType="end"/>
        </w:r>
      </w:p>
    </w:sdtContent>
  </w:sdt>
  <w:p w14:paraId="325995B4" w14:textId="77777777" w:rsidR="00BA2559" w:rsidRPr="00790739" w:rsidRDefault="00BA2559">
    <w:pPr>
      <w:pStyle w:val="ac"/>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60A1E" w14:textId="77777777" w:rsidR="00B35243" w:rsidRDefault="00B35243" w:rsidP="00BA2559">
      <w:pPr>
        <w:spacing w:after="0" w:line="240" w:lineRule="auto"/>
      </w:pPr>
      <w:r>
        <w:separator/>
      </w:r>
    </w:p>
  </w:footnote>
  <w:footnote w:type="continuationSeparator" w:id="0">
    <w:p w14:paraId="0720E4A2" w14:textId="77777777" w:rsidR="00B35243" w:rsidRDefault="00B35243" w:rsidP="00BA2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8BF"/>
    <w:multiLevelType w:val="multilevel"/>
    <w:tmpl w:val="E466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35957"/>
    <w:multiLevelType w:val="hybridMultilevel"/>
    <w:tmpl w:val="F4087D86"/>
    <w:lvl w:ilvl="0" w:tplc="FD64AEE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A401A"/>
    <w:multiLevelType w:val="multilevel"/>
    <w:tmpl w:val="DFD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E18CC"/>
    <w:multiLevelType w:val="multilevel"/>
    <w:tmpl w:val="039A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C2DCF"/>
    <w:multiLevelType w:val="multilevel"/>
    <w:tmpl w:val="4FFE3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C7A5D"/>
    <w:multiLevelType w:val="hybridMultilevel"/>
    <w:tmpl w:val="4918768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30C7633"/>
    <w:multiLevelType w:val="hybridMultilevel"/>
    <w:tmpl w:val="4FF0225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80B22D0"/>
    <w:multiLevelType w:val="hybridMultilevel"/>
    <w:tmpl w:val="82A6C3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F406866"/>
    <w:multiLevelType w:val="multilevel"/>
    <w:tmpl w:val="A954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D0110"/>
    <w:multiLevelType w:val="multilevel"/>
    <w:tmpl w:val="CAF47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D7241"/>
    <w:multiLevelType w:val="multilevel"/>
    <w:tmpl w:val="E572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0"/>
  </w:num>
  <w:num w:numId="5">
    <w:abstractNumId w:val="4"/>
  </w:num>
  <w:num w:numId="6">
    <w:abstractNumId w:val="10"/>
  </w:num>
  <w:num w:numId="7">
    <w:abstractNumId w:val="1"/>
  </w:num>
  <w:num w:numId="8">
    <w:abstractNumId w:val="6"/>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D0"/>
    <w:rsid w:val="00004EB0"/>
    <w:rsid w:val="00006829"/>
    <w:rsid w:val="0001200A"/>
    <w:rsid w:val="00023C4C"/>
    <w:rsid w:val="00024879"/>
    <w:rsid w:val="0004063B"/>
    <w:rsid w:val="00046621"/>
    <w:rsid w:val="00047AB4"/>
    <w:rsid w:val="00051968"/>
    <w:rsid w:val="00057061"/>
    <w:rsid w:val="00060899"/>
    <w:rsid w:val="00063FB9"/>
    <w:rsid w:val="000673C4"/>
    <w:rsid w:val="00080BEC"/>
    <w:rsid w:val="000828F0"/>
    <w:rsid w:val="00087B51"/>
    <w:rsid w:val="000A14AA"/>
    <w:rsid w:val="000A18C9"/>
    <w:rsid w:val="000C098B"/>
    <w:rsid w:val="000E284F"/>
    <w:rsid w:val="000E3E8F"/>
    <w:rsid w:val="0010003C"/>
    <w:rsid w:val="0011291B"/>
    <w:rsid w:val="00124195"/>
    <w:rsid w:val="0013070C"/>
    <w:rsid w:val="00154F72"/>
    <w:rsid w:val="001654D8"/>
    <w:rsid w:val="00165E4A"/>
    <w:rsid w:val="00165FAF"/>
    <w:rsid w:val="001669B5"/>
    <w:rsid w:val="0017298F"/>
    <w:rsid w:val="00180EEB"/>
    <w:rsid w:val="0018499F"/>
    <w:rsid w:val="001956D0"/>
    <w:rsid w:val="00196C40"/>
    <w:rsid w:val="00196F68"/>
    <w:rsid w:val="001C449F"/>
    <w:rsid w:val="001D0CA4"/>
    <w:rsid w:val="001E0056"/>
    <w:rsid w:val="001E5D73"/>
    <w:rsid w:val="001F5D96"/>
    <w:rsid w:val="0021371F"/>
    <w:rsid w:val="00216143"/>
    <w:rsid w:val="00233745"/>
    <w:rsid w:val="00241D17"/>
    <w:rsid w:val="002540F0"/>
    <w:rsid w:val="00261A7B"/>
    <w:rsid w:val="00277EBF"/>
    <w:rsid w:val="0028519E"/>
    <w:rsid w:val="002B5C4E"/>
    <w:rsid w:val="002C3622"/>
    <w:rsid w:val="002E12B3"/>
    <w:rsid w:val="002F06EC"/>
    <w:rsid w:val="002F5C19"/>
    <w:rsid w:val="0030369A"/>
    <w:rsid w:val="00303C3D"/>
    <w:rsid w:val="00310ABF"/>
    <w:rsid w:val="00336E9A"/>
    <w:rsid w:val="00341AD8"/>
    <w:rsid w:val="00344197"/>
    <w:rsid w:val="00371E2B"/>
    <w:rsid w:val="00385150"/>
    <w:rsid w:val="00391504"/>
    <w:rsid w:val="003D31CD"/>
    <w:rsid w:val="003E45A8"/>
    <w:rsid w:val="003F3CCD"/>
    <w:rsid w:val="00404DB2"/>
    <w:rsid w:val="004111EE"/>
    <w:rsid w:val="00432721"/>
    <w:rsid w:val="00440658"/>
    <w:rsid w:val="00446F32"/>
    <w:rsid w:val="004741B8"/>
    <w:rsid w:val="00484FD0"/>
    <w:rsid w:val="00486D2C"/>
    <w:rsid w:val="00493B55"/>
    <w:rsid w:val="004A6ED9"/>
    <w:rsid w:val="004B0F65"/>
    <w:rsid w:val="004B3CD2"/>
    <w:rsid w:val="004B737B"/>
    <w:rsid w:val="004F082C"/>
    <w:rsid w:val="004F2E13"/>
    <w:rsid w:val="0050288C"/>
    <w:rsid w:val="005073AD"/>
    <w:rsid w:val="00514AD9"/>
    <w:rsid w:val="00520820"/>
    <w:rsid w:val="00523CA7"/>
    <w:rsid w:val="005340FF"/>
    <w:rsid w:val="00540447"/>
    <w:rsid w:val="00547D54"/>
    <w:rsid w:val="0055662B"/>
    <w:rsid w:val="00560640"/>
    <w:rsid w:val="00574AD3"/>
    <w:rsid w:val="005823B5"/>
    <w:rsid w:val="005951FD"/>
    <w:rsid w:val="005C6119"/>
    <w:rsid w:val="005D750A"/>
    <w:rsid w:val="005E238C"/>
    <w:rsid w:val="00610ED2"/>
    <w:rsid w:val="00612B5B"/>
    <w:rsid w:val="00617E52"/>
    <w:rsid w:val="0062444C"/>
    <w:rsid w:val="006371A1"/>
    <w:rsid w:val="0064470C"/>
    <w:rsid w:val="00646EED"/>
    <w:rsid w:val="00660ACF"/>
    <w:rsid w:val="00665BB6"/>
    <w:rsid w:val="0066673A"/>
    <w:rsid w:val="00684550"/>
    <w:rsid w:val="006A0D11"/>
    <w:rsid w:val="006A4E1F"/>
    <w:rsid w:val="006A72B5"/>
    <w:rsid w:val="006C4DAB"/>
    <w:rsid w:val="006D0665"/>
    <w:rsid w:val="006D1104"/>
    <w:rsid w:val="006E2EF8"/>
    <w:rsid w:val="006F7147"/>
    <w:rsid w:val="0070528E"/>
    <w:rsid w:val="00715BB7"/>
    <w:rsid w:val="007804C6"/>
    <w:rsid w:val="00790739"/>
    <w:rsid w:val="007A7579"/>
    <w:rsid w:val="007D11D5"/>
    <w:rsid w:val="007D7FBE"/>
    <w:rsid w:val="007E456F"/>
    <w:rsid w:val="007F5658"/>
    <w:rsid w:val="008107E8"/>
    <w:rsid w:val="00825376"/>
    <w:rsid w:val="008301CF"/>
    <w:rsid w:val="008369FD"/>
    <w:rsid w:val="00840C0E"/>
    <w:rsid w:val="00847070"/>
    <w:rsid w:val="00874E97"/>
    <w:rsid w:val="008768CD"/>
    <w:rsid w:val="008775AA"/>
    <w:rsid w:val="00880B85"/>
    <w:rsid w:val="0088189E"/>
    <w:rsid w:val="008A4027"/>
    <w:rsid w:val="008A494B"/>
    <w:rsid w:val="008B14C4"/>
    <w:rsid w:val="008C7CD1"/>
    <w:rsid w:val="008E7993"/>
    <w:rsid w:val="008F280F"/>
    <w:rsid w:val="008F6C0A"/>
    <w:rsid w:val="009053F0"/>
    <w:rsid w:val="00912165"/>
    <w:rsid w:val="009227EB"/>
    <w:rsid w:val="00930529"/>
    <w:rsid w:val="0094527D"/>
    <w:rsid w:val="0097695D"/>
    <w:rsid w:val="009C121E"/>
    <w:rsid w:val="009C2EEE"/>
    <w:rsid w:val="009C32DC"/>
    <w:rsid w:val="009C4303"/>
    <w:rsid w:val="009D05A5"/>
    <w:rsid w:val="009D783C"/>
    <w:rsid w:val="009E1634"/>
    <w:rsid w:val="009E7787"/>
    <w:rsid w:val="00A12B5F"/>
    <w:rsid w:val="00A721EA"/>
    <w:rsid w:val="00A87ED4"/>
    <w:rsid w:val="00AB1596"/>
    <w:rsid w:val="00AB1EF1"/>
    <w:rsid w:val="00AB652E"/>
    <w:rsid w:val="00AB7AFB"/>
    <w:rsid w:val="00AE2B8F"/>
    <w:rsid w:val="00AF0846"/>
    <w:rsid w:val="00B11A27"/>
    <w:rsid w:val="00B139DD"/>
    <w:rsid w:val="00B35243"/>
    <w:rsid w:val="00B61BEC"/>
    <w:rsid w:val="00B92225"/>
    <w:rsid w:val="00BA0BD6"/>
    <w:rsid w:val="00BA2559"/>
    <w:rsid w:val="00BC0C8E"/>
    <w:rsid w:val="00BC625A"/>
    <w:rsid w:val="00C14853"/>
    <w:rsid w:val="00C35F1A"/>
    <w:rsid w:val="00C364F3"/>
    <w:rsid w:val="00C47D6F"/>
    <w:rsid w:val="00C52635"/>
    <w:rsid w:val="00C535BE"/>
    <w:rsid w:val="00C73C55"/>
    <w:rsid w:val="00C8405D"/>
    <w:rsid w:val="00C85404"/>
    <w:rsid w:val="00C914DB"/>
    <w:rsid w:val="00CA013A"/>
    <w:rsid w:val="00CA2AD4"/>
    <w:rsid w:val="00CC6A5C"/>
    <w:rsid w:val="00CD2878"/>
    <w:rsid w:val="00CE04D3"/>
    <w:rsid w:val="00CF02BC"/>
    <w:rsid w:val="00D13395"/>
    <w:rsid w:val="00D16722"/>
    <w:rsid w:val="00D27E42"/>
    <w:rsid w:val="00D41B23"/>
    <w:rsid w:val="00D618FC"/>
    <w:rsid w:val="00D71967"/>
    <w:rsid w:val="00D77F32"/>
    <w:rsid w:val="00D831F4"/>
    <w:rsid w:val="00D96D24"/>
    <w:rsid w:val="00DA1F4F"/>
    <w:rsid w:val="00DA317E"/>
    <w:rsid w:val="00DA3CC0"/>
    <w:rsid w:val="00DC1FD8"/>
    <w:rsid w:val="00DF2F16"/>
    <w:rsid w:val="00DF3F45"/>
    <w:rsid w:val="00E20918"/>
    <w:rsid w:val="00E21559"/>
    <w:rsid w:val="00E32F96"/>
    <w:rsid w:val="00E460D6"/>
    <w:rsid w:val="00E54B05"/>
    <w:rsid w:val="00E81F9B"/>
    <w:rsid w:val="00EA18E3"/>
    <w:rsid w:val="00EA20F3"/>
    <w:rsid w:val="00EA402C"/>
    <w:rsid w:val="00EA7AD5"/>
    <w:rsid w:val="00EF38FC"/>
    <w:rsid w:val="00F22431"/>
    <w:rsid w:val="00F24DE2"/>
    <w:rsid w:val="00F2710F"/>
    <w:rsid w:val="00F41E47"/>
    <w:rsid w:val="00F744D1"/>
    <w:rsid w:val="00F80943"/>
    <w:rsid w:val="00F81931"/>
    <w:rsid w:val="00F92065"/>
    <w:rsid w:val="00F93BBF"/>
    <w:rsid w:val="00F94340"/>
    <w:rsid w:val="00F94F51"/>
    <w:rsid w:val="00FB72A8"/>
    <w:rsid w:val="00FC52AC"/>
    <w:rsid w:val="00FC79D1"/>
    <w:rsid w:val="00FD6822"/>
    <w:rsid w:val="00FE4474"/>
    <w:rsid w:val="00FE5034"/>
    <w:rsid w:val="00FF41C9"/>
    <w:rsid w:val="00FF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9633"/>
  <w15:chartTrackingRefBased/>
  <w15:docId w15:val="{33AF76A9-D150-46DE-B963-436A203C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3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E45A8"/>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Заголовок Знак"/>
    <w:basedOn w:val="a0"/>
    <w:link w:val="a3"/>
    <w:rsid w:val="003E45A8"/>
    <w:rPr>
      <w:rFonts w:ascii="Times New Roman" w:eastAsia="Times New Roman" w:hAnsi="Times New Roman" w:cs="Times New Roman"/>
      <w:b/>
      <w:bCs/>
      <w:sz w:val="28"/>
      <w:szCs w:val="24"/>
      <w:lang w:eastAsia="ru-RU"/>
    </w:rPr>
  </w:style>
  <w:style w:type="paragraph" w:customStyle="1" w:styleId="has-text-align-center">
    <w:name w:val="has-text-align-center"/>
    <w:basedOn w:val="a"/>
    <w:rsid w:val="004B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737B"/>
    <w:rPr>
      <w:b/>
      <w:bCs/>
    </w:rPr>
  </w:style>
  <w:style w:type="paragraph" w:styleId="a6">
    <w:name w:val="Normal (Web)"/>
    <w:basedOn w:val="a"/>
    <w:uiPriority w:val="99"/>
    <w:semiHidden/>
    <w:unhideWhenUsed/>
    <w:rsid w:val="004B7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B737B"/>
    <w:rPr>
      <w:i/>
      <w:iCs/>
    </w:rPr>
  </w:style>
  <w:style w:type="character" w:styleId="a8">
    <w:name w:val="Hyperlink"/>
    <w:basedOn w:val="a0"/>
    <w:uiPriority w:val="99"/>
    <w:unhideWhenUsed/>
    <w:rsid w:val="00E81F9B"/>
    <w:rPr>
      <w:color w:val="0563C1" w:themeColor="hyperlink"/>
      <w:u w:val="single"/>
    </w:rPr>
  </w:style>
  <w:style w:type="character" w:styleId="a9">
    <w:name w:val="Unresolved Mention"/>
    <w:basedOn w:val="a0"/>
    <w:uiPriority w:val="99"/>
    <w:semiHidden/>
    <w:unhideWhenUsed/>
    <w:rsid w:val="00E81F9B"/>
    <w:rPr>
      <w:color w:val="605E5C"/>
      <w:shd w:val="clear" w:color="auto" w:fill="E1DFDD"/>
    </w:rPr>
  </w:style>
  <w:style w:type="paragraph" w:styleId="aa">
    <w:name w:val="header"/>
    <w:basedOn w:val="a"/>
    <w:link w:val="ab"/>
    <w:uiPriority w:val="99"/>
    <w:unhideWhenUsed/>
    <w:rsid w:val="00BA25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2559"/>
  </w:style>
  <w:style w:type="paragraph" w:styleId="ac">
    <w:name w:val="footer"/>
    <w:basedOn w:val="a"/>
    <w:link w:val="ad"/>
    <w:uiPriority w:val="99"/>
    <w:unhideWhenUsed/>
    <w:rsid w:val="00BA25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A2559"/>
  </w:style>
  <w:style w:type="paragraph" w:styleId="ae">
    <w:name w:val="List Paragraph"/>
    <w:basedOn w:val="a"/>
    <w:uiPriority w:val="34"/>
    <w:qFormat/>
    <w:rsid w:val="00E32F96"/>
    <w:pPr>
      <w:ind w:left="720"/>
      <w:contextualSpacing/>
    </w:pPr>
  </w:style>
  <w:style w:type="paragraph" w:styleId="af">
    <w:name w:val="Balloon Text"/>
    <w:basedOn w:val="a"/>
    <w:link w:val="af0"/>
    <w:uiPriority w:val="99"/>
    <w:semiHidden/>
    <w:unhideWhenUsed/>
    <w:rsid w:val="001C449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C4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45408">
      <w:bodyDiv w:val="1"/>
      <w:marLeft w:val="0"/>
      <w:marRight w:val="0"/>
      <w:marTop w:val="0"/>
      <w:marBottom w:val="0"/>
      <w:divBdr>
        <w:top w:val="none" w:sz="0" w:space="0" w:color="auto"/>
        <w:left w:val="none" w:sz="0" w:space="0" w:color="auto"/>
        <w:bottom w:val="none" w:sz="0" w:space="0" w:color="auto"/>
        <w:right w:val="none" w:sz="0" w:space="0" w:color="auto"/>
      </w:divBdr>
    </w:div>
    <w:div w:id="1617756755">
      <w:bodyDiv w:val="1"/>
      <w:marLeft w:val="0"/>
      <w:marRight w:val="0"/>
      <w:marTop w:val="0"/>
      <w:marBottom w:val="0"/>
      <w:divBdr>
        <w:top w:val="none" w:sz="0" w:space="0" w:color="auto"/>
        <w:left w:val="none" w:sz="0" w:space="0" w:color="auto"/>
        <w:bottom w:val="none" w:sz="0" w:space="0" w:color="auto"/>
        <w:right w:val="none" w:sz="0" w:space="0" w:color="auto"/>
      </w:divBdr>
      <w:divsChild>
        <w:div w:id="1227380642">
          <w:marLeft w:val="0"/>
          <w:marRight w:val="0"/>
          <w:marTop w:val="0"/>
          <w:marBottom w:val="0"/>
          <w:divBdr>
            <w:top w:val="none" w:sz="0" w:space="0" w:color="auto"/>
            <w:left w:val="none" w:sz="0" w:space="0" w:color="auto"/>
            <w:bottom w:val="none" w:sz="0" w:space="0" w:color="auto"/>
            <w:right w:val="none" w:sz="0" w:space="0" w:color="auto"/>
          </w:divBdr>
          <w:divsChild>
            <w:div w:id="1677338895">
              <w:marLeft w:val="0"/>
              <w:marRight w:val="0"/>
              <w:marTop w:val="0"/>
              <w:marBottom w:val="0"/>
              <w:divBdr>
                <w:top w:val="none" w:sz="0" w:space="0" w:color="auto"/>
                <w:left w:val="none" w:sz="0" w:space="0" w:color="auto"/>
                <w:bottom w:val="none" w:sz="0" w:space="0" w:color="auto"/>
                <w:right w:val="none" w:sz="0" w:space="0" w:color="auto"/>
              </w:divBdr>
            </w:div>
            <w:div w:id="1058669146">
              <w:marLeft w:val="0"/>
              <w:marRight w:val="0"/>
              <w:marTop w:val="0"/>
              <w:marBottom w:val="0"/>
              <w:divBdr>
                <w:top w:val="none" w:sz="0" w:space="0" w:color="auto"/>
                <w:left w:val="none" w:sz="0" w:space="0" w:color="auto"/>
                <w:bottom w:val="none" w:sz="0" w:space="0" w:color="auto"/>
                <w:right w:val="none" w:sz="0" w:space="0" w:color="auto"/>
              </w:divBdr>
            </w:div>
          </w:divsChild>
        </w:div>
        <w:div w:id="1940873690">
          <w:marLeft w:val="0"/>
          <w:marRight w:val="0"/>
          <w:marTop w:val="0"/>
          <w:marBottom w:val="0"/>
          <w:divBdr>
            <w:top w:val="none" w:sz="0" w:space="0" w:color="auto"/>
            <w:left w:val="none" w:sz="0" w:space="0" w:color="auto"/>
            <w:bottom w:val="none" w:sz="0" w:space="0" w:color="auto"/>
            <w:right w:val="none" w:sz="0" w:space="0" w:color="auto"/>
          </w:divBdr>
        </w:div>
        <w:div w:id="594243467">
          <w:marLeft w:val="0"/>
          <w:marRight w:val="0"/>
          <w:marTop w:val="0"/>
          <w:marBottom w:val="0"/>
          <w:divBdr>
            <w:top w:val="none" w:sz="0" w:space="0" w:color="auto"/>
            <w:left w:val="none" w:sz="0" w:space="0" w:color="auto"/>
            <w:bottom w:val="none" w:sz="0" w:space="0" w:color="auto"/>
            <w:right w:val="none" w:sz="0" w:space="0" w:color="auto"/>
          </w:divBdr>
          <w:divsChild>
            <w:div w:id="329409297">
              <w:marLeft w:val="0"/>
              <w:marRight w:val="0"/>
              <w:marTop w:val="0"/>
              <w:marBottom w:val="0"/>
              <w:divBdr>
                <w:top w:val="none" w:sz="0" w:space="0" w:color="auto"/>
                <w:left w:val="none" w:sz="0" w:space="0" w:color="auto"/>
                <w:bottom w:val="none" w:sz="0" w:space="0" w:color="auto"/>
                <w:right w:val="none" w:sz="0" w:space="0" w:color="auto"/>
              </w:divBdr>
            </w:div>
          </w:divsChild>
        </w:div>
        <w:div w:id="1655257324">
          <w:marLeft w:val="0"/>
          <w:marRight w:val="0"/>
          <w:marTop w:val="0"/>
          <w:marBottom w:val="0"/>
          <w:divBdr>
            <w:top w:val="none" w:sz="0" w:space="0" w:color="auto"/>
            <w:left w:val="none" w:sz="0" w:space="0" w:color="auto"/>
            <w:bottom w:val="none" w:sz="0" w:space="0" w:color="auto"/>
            <w:right w:val="none" w:sz="0" w:space="0" w:color="auto"/>
          </w:divBdr>
        </w:div>
        <w:div w:id="2000884501">
          <w:marLeft w:val="0"/>
          <w:marRight w:val="0"/>
          <w:marTop w:val="0"/>
          <w:marBottom w:val="0"/>
          <w:divBdr>
            <w:top w:val="none" w:sz="0" w:space="0" w:color="auto"/>
            <w:left w:val="none" w:sz="0" w:space="0" w:color="auto"/>
            <w:bottom w:val="none" w:sz="0" w:space="0" w:color="auto"/>
            <w:right w:val="none" w:sz="0" w:space="0" w:color="auto"/>
          </w:divBdr>
          <w:divsChild>
            <w:div w:id="1210335503">
              <w:marLeft w:val="0"/>
              <w:marRight w:val="0"/>
              <w:marTop w:val="0"/>
              <w:marBottom w:val="0"/>
              <w:divBdr>
                <w:top w:val="none" w:sz="0" w:space="0" w:color="auto"/>
                <w:left w:val="none" w:sz="0" w:space="0" w:color="auto"/>
                <w:bottom w:val="none" w:sz="0" w:space="0" w:color="auto"/>
                <w:right w:val="none" w:sz="0" w:space="0" w:color="auto"/>
              </w:divBdr>
            </w:div>
          </w:divsChild>
        </w:div>
        <w:div w:id="178544912">
          <w:marLeft w:val="0"/>
          <w:marRight w:val="0"/>
          <w:marTop w:val="0"/>
          <w:marBottom w:val="0"/>
          <w:divBdr>
            <w:top w:val="none" w:sz="0" w:space="0" w:color="auto"/>
            <w:left w:val="none" w:sz="0" w:space="0" w:color="auto"/>
            <w:bottom w:val="none" w:sz="0" w:space="0" w:color="auto"/>
            <w:right w:val="none" w:sz="0" w:space="0" w:color="auto"/>
          </w:divBdr>
        </w:div>
        <w:div w:id="788209132">
          <w:marLeft w:val="0"/>
          <w:marRight w:val="0"/>
          <w:marTop w:val="0"/>
          <w:marBottom w:val="0"/>
          <w:divBdr>
            <w:top w:val="none" w:sz="0" w:space="0" w:color="auto"/>
            <w:left w:val="none" w:sz="0" w:space="0" w:color="auto"/>
            <w:bottom w:val="none" w:sz="0" w:space="0" w:color="auto"/>
            <w:right w:val="none" w:sz="0" w:space="0" w:color="auto"/>
          </w:divBdr>
          <w:divsChild>
            <w:div w:id="1148979119">
              <w:marLeft w:val="0"/>
              <w:marRight w:val="0"/>
              <w:marTop w:val="0"/>
              <w:marBottom w:val="0"/>
              <w:divBdr>
                <w:top w:val="none" w:sz="0" w:space="0" w:color="auto"/>
                <w:left w:val="none" w:sz="0" w:space="0" w:color="auto"/>
                <w:bottom w:val="none" w:sz="0" w:space="0" w:color="auto"/>
                <w:right w:val="none" w:sz="0" w:space="0" w:color="auto"/>
              </w:divBdr>
            </w:div>
            <w:div w:id="1250195856">
              <w:marLeft w:val="0"/>
              <w:marRight w:val="0"/>
              <w:marTop w:val="0"/>
              <w:marBottom w:val="0"/>
              <w:divBdr>
                <w:top w:val="none" w:sz="0" w:space="0" w:color="auto"/>
                <w:left w:val="none" w:sz="0" w:space="0" w:color="auto"/>
                <w:bottom w:val="none" w:sz="0" w:space="0" w:color="auto"/>
                <w:right w:val="none" w:sz="0" w:space="0" w:color="auto"/>
              </w:divBdr>
            </w:div>
          </w:divsChild>
        </w:div>
        <w:div w:id="619654023">
          <w:marLeft w:val="0"/>
          <w:marRight w:val="0"/>
          <w:marTop w:val="0"/>
          <w:marBottom w:val="0"/>
          <w:divBdr>
            <w:top w:val="none" w:sz="0" w:space="0" w:color="auto"/>
            <w:left w:val="none" w:sz="0" w:space="0" w:color="auto"/>
            <w:bottom w:val="none" w:sz="0" w:space="0" w:color="auto"/>
            <w:right w:val="none" w:sz="0" w:space="0" w:color="auto"/>
          </w:divBdr>
          <w:divsChild>
            <w:div w:id="19923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208</cp:revision>
  <cp:lastPrinted>2022-09-09T05:57:00Z</cp:lastPrinted>
  <dcterms:created xsi:type="dcterms:W3CDTF">2022-09-07T08:28:00Z</dcterms:created>
  <dcterms:modified xsi:type="dcterms:W3CDTF">2022-09-09T07:49:00Z</dcterms:modified>
</cp:coreProperties>
</file>